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122DA5">
        <w:rPr>
          <w:rFonts w:ascii="Arial" w:eastAsia="Calibri" w:hAnsi="Arial" w:cs="Arial"/>
          <w:sz w:val="28"/>
        </w:rPr>
        <w:t>7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122DA5">
        <w:rPr>
          <w:rFonts w:ascii="Arial" w:eastAsia="Calibri" w:hAnsi="Arial" w:cs="Arial"/>
          <w:sz w:val="28"/>
        </w:rPr>
        <w:t>1579</w:t>
      </w:r>
      <w:r w:rsidRPr="002D24BE">
        <w:rPr>
          <w:rFonts w:ascii="Arial" w:eastAsia="Calibri" w:hAnsi="Arial" w:cs="Arial"/>
          <w:sz w:val="28"/>
        </w:rPr>
        <w:t>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 xml:space="preserve">Załącznik nr 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>O których mowa w art. 24 ust. 1 oraz ust. 5 pkt. 1</w:t>
      </w:r>
      <w:r w:rsidR="00487DF9">
        <w:rPr>
          <w:rFonts w:ascii="Arial" w:eastAsia="Calibri" w:hAnsi="Arial" w:cs="Arial"/>
          <w:sz w:val="28"/>
        </w:rPr>
        <w:t xml:space="preserve"> –</w:t>
      </w:r>
      <w:r w:rsidRPr="002D24BE">
        <w:rPr>
          <w:rFonts w:ascii="Arial" w:eastAsia="Calibri" w:hAnsi="Arial" w:cs="Arial"/>
          <w:sz w:val="28"/>
        </w:rPr>
        <w:t xml:space="preserve"> 8</w:t>
      </w:r>
      <w:r w:rsidR="00487DF9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122DA5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122DA5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>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122DA5">
        <w:rPr>
          <w:rFonts w:ascii="Arial" w:eastAsia="Calibri" w:hAnsi="Arial" w:cs="Arial"/>
          <w:sz w:val="24"/>
          <w:szCs w:val="24"/>
        </w:rPr>
        <w:t>7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122DA5">
        <w:rPr>
          <w:rFonts w:ascii="Arial" w:eastAsia="Calibri" w:hAnsi="Arial" w:cs="Arial"/>
          <w:sz w:val="24"/>
          <w:szCs w:val="24"/>
        </w:rPr>
        <w:t>1579</w:t>
      </w:r>
      <w:r w:rsidRPr="002D24BE">
        <w:rPr>
          <w:rFonts w:ascii="Arial" w:eastAsia="Calibri" w:hAnsi="Arial" w:cs="Arial"/>
          <w:sz w:val="24"/>
          <w:szCs w:val="24"/>
        </w:rPr>
        <w:t>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zakresie określonym w rozdziale VI</w:t>
      </w:r>
      <w:r w:rsidR="00122DA5">
        <w:rPr>
          <w:rFonts w:ascii="Arial" w:eastAsia="Calibri" w:hAnsi="Arial" w:cs="Arial"/>
          <w:sz w:val="24"/>
          <w:szCs w:val="24"/>
        </w:rPr>
        <w:t xml:space="preserve">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rozdziale VI 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122DA5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122DA5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>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543160" w:rsidRDefault="00487DF9" w:rsidP="00BF754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0"/>
          <w:lang w:eastAsia="pl-PL"/>
        </w:rPr>
        <w:t>GOPS</w:t>
      </w:r>
      <w:r w:rsidR="00BF7546" w:rsidRPr="00543160">
        <w:rPr>
          <w:rFonts w:ascii="Arial" w:eastAsia="Times New Roman" w:hAnsi="Arial" w:cs="Arial"/>
          <w:sz w:val="24"/>
          <w:szCs w:val="20"/>
          <w:lang w:eastAsia="pl-PL"/>
        </w:rPr>
        <w:t>.271.</w:t>
      </w:r>
      <w:r w:rsidRPr="00543160">
        <w:rPr>
          <w:rFonts w:ascii="Arial" w:eastAsia="Times New Roman" w:hAnsi="Arial" w:cs="Arial"/>
          <w:sz w:val="24"/>
          <w:szCs w:val="20"/>
          <w:lang w:eastAsia="pl-PL"/>
        </w:rPr>
        <w:t>2</w:t>
      </w:r>
      <w:r w:rsidR="00BF7546" w:rsidRPr="00543160">
        <w:rPr>
          <w:rFonts w:ascii="Arial" w:eastAsia="Times New Roman" w:hAnsi="Arial" w:cs="Arial"/>
          <w:sz w:val="24"/>
          <w:szCs w:val="20"/>
          <w:lang w:eastAsia="pl-PL"/>
        </w:rPr>
        <w:t>.201</w:t>
      </w:r>
      <w:r w:rsidR="001534F8">
        <w:rPr>
          <w:rFonts w:ascii="Arial" w:eastAsia="Times New Roman" w:hAnsi="Arial" w:cs="Arial"/>
          <w:sz w:val="24"/>
          <w:szCs w:val="20"/>
          <w:lang w:eastAsia="pl-PL"/>
        </w:rPr>
        <w:t>7</w:t>
      </w:r>
    </w:p>
    <w:p w:rsidR="00BF7546" w:rsidRPr="00543160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487DF9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Gmina Nawojowa 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w imieniu której działa Kierownik Gminnego Ośrodka Pomocy Społecznej w Nawojowej</w:t>
      </w:r>
    </w:p>
    <w:p w:rsidR="00BF7546" w:rsidRPr="00BF7546" w:rsidRDefault="00487DF9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ul. Ogrodowa 2</w:t>
      </w:r>
      <w:r w:rsidR="00BF7546"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33-335 Nawojowa </w:t>
      </w:r>
      <w:r w:rsidR="00BF7546" w:rsidRPr="00487DF9">
        <w:rPr>
          <w:rFonts w:ascii="Arial" w:eastAsia="Times New Roman" w:hAnsi="Arial" w:cs="Arial"/>
          <w:color w:val="FF0000"/>
          <w:sz w:val="24"/>
          <w:szCs w:val="24"/>
          <w:lang w:eastAsia="pl-PL"/>
        </w:rPr>
        <w:cr/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REGON: NIP: 734-34-50-806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” - przygotowanie i dostarczanie ciepłych jednodaniowych posiłków dla osób uprawionych z terenu Gminy Nawojowa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DF9">
        <w:rPr>
          <w:rFonts w:ascii="Arial" w:eastAsia="Times New Roman" w:hAnsi="Arial" w:cs="Arial"/>
          <w:sz w:val="24"/>
          <w:szCs w:val="24"/>
          <w:lang w:eastAsia="pl-PL"/>
        </w:rPr>
        <w:t>GOPS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.271.</w:t>
      </w:r>
      <w:r w:rsidR="00487DF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1534F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487DF9" w:rsidRPr="00BF7546" w:rsidRDefault="00487DF9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9871" w:type="dxa"/>
        <w:tblInd w:w="-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735"/>
        <w:gridCol w:w="847"/>
        <w:gridCol w:w="1579"/>
        <w:gridCol w:w="2188"/>
      </w:tblGrid>
      <w:tr w:rsidR="00487DF9" w:rsidRPr="00487DF9" w:rsidTr="00487DF9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Liczba dzieci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 jednego posiłku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Wartość brutto = cena posiłku brutto x liczba dzieci x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4F12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dni</w:t>
            </w:r>
          </w:p>
        </w:tc>
      </w:tr>
      <w:tr w:rsidR="00487DF9" w:rsidRPr="00487DF9" w:rsidTr="00487DF9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Nawojowej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122DA5" w:rsidRDefault="00CE3B3F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  <w:r w:rsidR="00487DF9"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33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we Frycowej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CE3B3F"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8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CE3B3F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87DF9"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Szkoła Podstawowa w </w:t>
            </w:r>
            <w:proofErr w:type="spellStart"/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Bączej</w:t>
            </w:r>
            <w:proofErr w:type="spellEnd"/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-Kuninie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122DA5" w:rsidRDefault="00CE3B3F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7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CE3B3F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487DF9"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Homrzyskach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122DA5" w:rsidRDefault="00CE3B3F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CE3B3F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487DF9"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Małej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122DA5" w:rsidRDefault="00CE3B3F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79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CE3B3F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487DF9"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Wielkiej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blPrEx>
          <w:tblCellMar>
            <w:left w:w="70" w:type="dxa"/>
            <w:right w:w="70" w:type="dxa"/>
          </w:tblCellMar>
        </w:tblPrEx>
        <w:tc>
          <w:tcPr>
            <w:tcW w:w="5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122DA5" w:rsidRDefault="00487DF9" w:rsidP="00487DF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122DA5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CE3B3F"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Pr="00122D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6A3C57" w:rsidRPr="006A3C57" w:rsidRDefault="006A3C57" w:rsidP="00BF754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A3C57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Odległość od miejsca</w:t>
      </w:r>
      <w:r w:rsidRPr="006A3C57">
        <w:rPr>
          <w:rFonts w:ascii="Arial" w:eastAsia="Calibri" w:hAnsi="Arial" w:cs="Arial"/>
          <w:b/>
          <w:sz w:val="24"/>
          <w:szCs w:val="24"/>
        </w:rPr>
        <w:t xml:space="preserve"> wytwarzania posiłku do siedziby Zamawiającego w </w:t>
      </w:r>
      <w:r>
        <w:rPr>
          <w:rFonts w:ascii="Arial" w:eastAsia="Calibri" w:hAnsi="Arial" w:cs="Arial"/>
          <w:b/>
          <w:sz w:val="24"/>
          <w:szCs w:val="24"/>
        </w:rPr>
        <w:t>k</w:t>
      </w:r>
      <w:r w:rsidRPr="006A3C57">
        <w:rPr>
          <w:rFonts w:ascii="Arial" w:eastAsia="Calibri" w:hAnsi="Arial" w:cs="Arial"/>
          <w:b/>
          <w:sz w:val="24"/>
          <w:szCs w:val="24"/>
        </w:rPr>
        <w:t>ilometrach wynosi 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Wskazany punkt wytwarzania posiłku (dokładny adres):……………………………….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</w:t>
      </w:r>
      <w:r w:rsidRPr="00122DA5">
        <w:rPr>
          <w:rFonts w:ascii="Arial" w:eastAsia="Times New Roman" w:hAnsi="Arial" w:cs="Arial"/>
          <w:sz w:val="24"/>
          <w:szCs w:val="20"/>
          <w:lang w:eastAsia="pl-PL"/>
        </w:rPr>
        <w:t xml:space="preserve">umowy </w:t>
      </w:r>
      <w:r w:rsidRPr="00122DA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do </w:t>
      </w:r>
      <w:r w:rsidR="00487DF9" w:rsidRPr="00122DA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21</w:t>
      </w:r>
      <w:r w:rsidRPr="00122DA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</w:t>
      </w:r>
      <w:r w:rsidR="00487DF9" w:rsidRPr="00122DA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czerwca</w:t>
      </w:r>
      <w:r w:rsidRPr="00122DA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201</w:t>
      </w:r>
      <w:r w:rsidR="001534F8" w:rsidRPr="00122DA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8</w:t>
      </w:r>
      <w:r w:rsidRPr="00122DA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Osoby do kontaktów z Zamawiającym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Dokumenty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Na potwierdzenie spełnienia wymagań do oferty załączam: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9A5BD2" w:rsidRDefault="009A5BD2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0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122DA5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122DA5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>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 – 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</w:t>
      </w:r>
      <w:r w:rsidR="00487DF9">
        <w:rPr>
          <w:rFonts w:ascii="Arial" w:eastAsia="Calibri" w:hAnsi="Arial" w:cs="Arial"/>
          <w:sz w:val="24"/>
          <w:szCs w:val="28"/>
        </w:rPr>
        <w:t>0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1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122DA5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122DA5">
        <w:rPr>
          <w:rFonts w:ascii="Arial" w:eastAsia="Calibri" w:hAnsi="Arial" w:cs="Arial"/>
          <w:sz w:val="28"/>
          <w:szCs w:val="28"/>
        </w:rPr>
        <w:t>1579</w:t>
      </w:r>
      <w:bookmarkStart w:id="0" w:name="_GoBack"/>
      <w:bookmarkEnd w:id="0"/>
      <w:r w:rsidRPr="002D24BE">
        <w:rPr>
          <w:rFonts w:ascii="Arial" w:eastAsia="Calibri" w:hAnsi="Arial" w:cs="Arial"/>
          <w:sz w:val="28"/>
          <w:szCs w:val="28"/>
        </w:rPr>
        <w:t>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D01160" w:rsidRDefault="002D24BE" w:rsidP="00D01160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="00D01160" w:rsidRPr="00D011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12 do SIWZ</w:t>
      </w:r>
    </w:p>
    <w:p w:rsidR="009A5BD2" w:rsidRPr="00D01160" w:rsidRDefault="009A5BD2" w:rsidP="009A5BD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GOPS.272. … .201</w:t>
      </w:r>
      <w:r w:rsidR="001534F8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:rsidR="00D01160" w:rsidRPr="00D01160" w:rsidRDefault="00D01160" w:rsidP="00D01160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1160">
        <w:rPr>
          <w:rFonts w:ascii="Arial" w:eastAsia="Times New Roman" w:hAnsi="Arial" w:cs="Arial"/>
          <w:b/>
          <w:sz w:val="24"/>
          <w:szCs w:val="24"/>
          <w:lang w:eastAsia="pl-PL"/>
        </w:rPr>
        <w:t>Umowa o świadczenie usług w zakresie przygotowywania posiłków - projekt</w:t>
      </w:r>
    </w:p>
    <w:p w:rsidR="00D01160" w:rsidRPr="0050799C" w:rsidRDefault="00D01160" w:rsidP="00D0116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............................ roku w </w:t>
      </w:r>
      <w:r w:rsidR="008733DD">
        <w:rPr>
          <w:rFonts w:ascii="Arial" w:eastAsia="Times New Roman" w:hAnsi="Arial" w:cs="Arial"/>
          <w:sz w:val="24"/>
          <w:szCs w:val="24"/>
          <w:lang w:eastAsia="pl-PL"/>
        </w:rPr>
        <w:t>Nawojowej</w:t>
      </w: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b/>
          <w:lang w:eastAsia="pl-PL"/>
        </w:rPr>
        <w:t>Gminą Nawojowa</w:t>
      </w:r>
      <w:r w:rsidRPr="0050799C">
        <w:rPr>
          <w:rFonts w:ascii="Arial" w:eastAsia="Times New Roman" w:hAnsi="Arial" w:cs="Arial"/>
          <w:lang w:eastAsia="pl-PL"/>
        </w:rPr>
        <w:t xml:space="preserve"> ul. Ogrodowa 2, 33-335 Nawojowa NIP: 734-345-08-06 reprezentowaną przez </w:t>
      </w:r>
      <w:r w:rsidR="006A3C57">
        <w:rPr>
          <w:rFonts w:ascii="Arial" w:eastAsia="Times New Roman" w:hAnsi="Arial" w:cs="Arial"/>
          <w:lang w:eastAsia="pl-PL"/>
        </w:rPr>
        <w:t>Wójta Gminy Nawojowa – dr inż. Stanisława Kiełbasę z upoważnienia którego działa Józefa Kostecka</w:t>
      </w:r>
      <w:r w:rsidR="006A3C57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6A3C57">
        <w:rPr>
          <w:rFonts w:ascii="Arial" w:eastAsia="Times New Roman" w:hAnsi="Arial" w:cs="Arial"/>
          <w:b/>
          <w:lang w:eastAsia="pl-PL"/>
        </w:rPr>
        <w:t>Kierownik Gminnego</w:t>
      </w:r>
      <w:r w:rsidR="0050799C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9A5BD2">
        <w:rPr>
          <w:rFonts w:ascii="Arial" w:eastAsia="Times New Roman" w:hAnsi="Arial" w:cs="Arial"/>
          <w:b/>
          <w:lang w:eastAsia="pl-PL"/>
        </w:rPr>
        <w:t>Ośrod</w:t>
      </w:r>
      <w:r w:rsidRPr="0050799C">
        <w:rPr>
          <w:rFonts w:ascii="Arial" w:eastAsia="Times New Roman" w:hAnsi="Arial" w:cs="Arial"/>
          <w:b/>
          <w:lang w:eastAsia="pl-PL"/>
        </w:rPr>
        <w:t>k</w:t>
      </w:r>
      <w:r w:rsidR="006A3C57">
        <w:rPr>
          <w:rFonts w:ascii="Arial" w:eastAsia="Times New Roman" w:hAnsi="Arial" w:cs="Arial"/>
          <w:b/>
          <w:lang w:eastAsia="pl-PL"/>
        </w:rPr>
        <w:t>a</w:t>
      </w:r>
      <w:r w:rsidRPr="0050799C">
        <w:rPr>
          <w:rFonts w:ascii="Arial" w:eastAsia="Times New Roman" w:hAnsi="Arial" w:cs="Arial"/>
          <w:b/>
          <w:lang w:eastAsia="pl-PL"/>
        </w:rPr>
        <w:t xml:space="preserve"> Pomocy Społecznej w Nawojowej </w:t>
      </w:r>
      <w:r w:rsidRPr="0050799C">
        <w:rPr>
          <w:rFonts w:ascii="Arial" w:eastAsia="Times New Roman" w:hAnsi="Arial" w:cs="Arial"/>
          <w:lang w:eastAsia="pl-PL"/>
        </w:rPr>
        <w:t>z siedzibą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przy ul. </w:t>
      </w:r>
      <w:r w:rsidR="0050799C">
        <w:rPr>
          <w:rFonts w:ascii="Arial" w:eastAsia="Times New Roman" w:hAnsi="Arial" w:cs="Arial"/>
          <w:lang w:eastAsia="pl-PL"/>
        </w:rPr>
        <w:t>Ogrodowej 2</w:t>
      </w:r>
      <w:r w:rsidRPr="0050799C">
        <w:rPr>
          <w:rFonts w:ascii="Arial" w:eastAsia="Times New Roman" w:hAnsi="Arial" w:cs="Arial"/>
          <w:lang w:eastAsia="pl-PL"/>
        </w:rPr>
        <w:t>, 33-3</w:t>
      </w:r>
      <w:r w:rsidR="0050799C">
        <w:rPr>
          <w:rFonts w:ascii="Arial" w:eastAsia="Times New Roman" w:hAnsi="Arial" w:cs="Arial"/>
          <w:lang w:eastAsia="pl-PL"/>
        </w:rPr>
        <w:t>35 Nawojowa</w:t>
      </w:r>
      <w:r w:rsidRPr="0050799C">
        <w:rPr>
          <w:rFonts w:ascii="Arial" w:eastAsia="Times New Roman" w:hAnsi="Arial" w:cs="Arial"/>
          <w:lang w:eastAsia="pl-PL"/>
        </w:rPr>
        <w:t xml:space="preserve">, </w:t>
      </w:r>
      <w:r w:rsidR="006A3C57">
        <w:rPr>
          <w:rFonts w:ascii="Arial" w:eastAsia="Times New Roman" w:hAnsi="Arial" w:cs="Arial"/>
          <w:lang w:eastAsia="pl-PL"/>
        </w:rPr>
        <w:t>zwaną dalej Zamawiającym</w:t>
      </w:r>
      <w:r w:rsidRPr="0050799C">
        <w:rPr>
          <w:rFonts w:ascii="Arial" w:eastAsia="Times New Roman" w:hAnsi="Arial" w:cs="Arial"/>
          <w:lang w:eastAsia="pl-PL"/>
        </w:rPr>
        <w:t>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....................................., ......................................, NIP ...........................................,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reprezentowanym przez: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zwanym dalej Wykonawcą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Strony po przeprowadzonym postępowaniu przetargowym na podstawie art. 39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ustawy z dnia 29 stycznia 2004 roku Prawo zamówień publicznych (tekst jedn.: Dz.U. z 201</w:t>
      </w:r>
      <w:r w:rsidR="001534F8">
        <w:rPr>
          <w:rFonts w:ascii="Arial" w:eastAsia="Times New Roman" w:hAnsi="Arial" w:cs="Arial"/>
          <w:lang w:eastAsia="pl-PL"/>
        </w:rPr>
        <w:t>7</w:t>
      </w:r>
      <w:r w:rsidRPr="0050799C">
        <w:rPr>
          <w:rFonts w:ascii="Arial" w:eastAsia="Times New Roman" w:hAnsi="Arial" w:cs="Arial"/>
          <w:lang w:eastAsia="pl-PL"/>
        </w:rPr>
        <w:t xml:space="preserve"> r., poz. </w:t>
      </w:r>
      <w:r w:rsidR="001534F8">
        <w:rPr>
          <w:rFonts w:ascii="Arial" w:eastAsia="Times New Roman" w:hAnsi="Arial" w:cs="Arial"/>
          <w:lang w:eastAsia="pl-PL"/>
        </w:rPr>
        <w:t>1579</w:t>
      </w:r>
      <w:r w:rsidRPr="0050799C">
        <w:rPr>
          <w:rFonts w:ascii="Arial" w:eastAsia="Times New Roman" w:hAnsi="Arial" w:cs="Arial"/>
          <w:lang w:eastAsia="pl-PL"/>
        </w:rPr>
        <w:t>) zawierają umowę o następującej treści:</w:t>
      </w:r>
    </w:p>
    <w:p w:rsidR="00D01160" w:rsidRPr="0050799C" w:rsidRDefault="00D01160" w:rsidP="0050799C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zleca a Wykonawca przyjmuje do wykonania usługę w zakresie</w:t>
      </w:r>
      <w:r w:rsidR="0050799C">
        <w:rPr>
          <w:rFonts w:ascii="Arial" w:eastAsia="Times New Roman" w:hAnsi="Arial" w:cs="Arial"/>
          <w:lang w:eastAsia="pl-PL"/>
        </w:rPr>
        <w:t xml:space="preserve"> przygotowywania</w:t>
      </w:r>
      <w:r w:rsidRPr="0050799C">
        <w:rPr>
          <w:rFonts w:ascii="Arial" w:eastAsia="Times New Roman" w:hAnsi="Arial" w:cs="Arial"/>
          <w:lang w:eastAsia="pl-PL"/>
        </w:rPr>
        <w:t xml:space="preserve"> i dostarczenia posiłków -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świadczeniobiorcom - osobom otrzymującym pomoc rzeczową w postaci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dożywiania - posiłków, przyznaną decyzją przez Zamawiającego </w:t>
      </w:r>
      <w:r w:rsidR="0050799C">
        <w:rPr>
          <w:rFonts w:ascii="Arial" w:eastAsia="Times New Roman" w:hAnsi="Arial" w:cs="Arial"/>
          <w:lang w:eastAsia="pl-PL"/>
        </w:rPr>
        <w:t>–</w:t>
      </w:r>
      <w:r w:rsidRPr="0050799C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 xml:space="preserve">Gminny </w:t>
      </w:r>
      <w:r w:rsidRPr="0050799C">
        <w:rPr>
          <w:rFonts w:ascii="Arial" w:eastAsia="Times New Roman" w:hAnsi="Arial" w:cs="Arial"/>
          <w:lang w:eastAsia="pl-PL"/>
        </w:rPr>
        <w:t>Ośrodek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Pomocy Społecznej</w:t>
      </w:r>
      <w:r w:rsidR="008733DD">
        <w:rPr>
          <w:rFonts w:ascii="Arial" w:eastAsia="Times New Roman" w:hAnsi="Arial" w:cs="Arial"/>
          <w:lang w:eastAsia="pl-PL"/>
        </w:rPr>
        <w:t xml:space="preserve"> w Nawojowej</w:t>
      </w:r>
      <w:r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Przewidywany termin realizacji umowy od d</w:t>
      </w:r>
      <w:r w:rsidR="0050799C">
        <w:rPr>
          <w:rFonts w:ascii="Arial" w:eastAsia="Times New Roman" w:hAnsi="Arial" w:cs="Arial"/>
          <w:lang w:eastAsia="pl-PL"/>
        </w:rPr>
        <w:t xml:space="preserve">nia podpisania umowy do </w:t>
      </w:r>
      <w:r w:rsidR="0050799C" w:rsidRPr="00122DA5">
        <w:rPr>
          <w:rFonts w:ascii="Arial" w:eastAsia="Times New Roman" w:hAnsi="Arial" w:cs="Arial"/>
          <w:lang w:eastAsia="pl-PL"/>
        </w:rPr>
        <w:t>21.06.201</w:t>
      </w:r>
      <w:r w:rsidR="001534F8" w:rsidRPr="00122DA5">
        <w:rPr>
          <w:rFonts w:ascii="Arial" w:eastAsia="Times New Roman" w:hAnsi="Arial" w:cs="Arial"/>
          <w:lang w:eastAsia="pl-PL"/>
        </w:rPr>
        <w:t>8</w:t>
      </w:r>
      <w:r w:rsidR="0050799C" w:rsidRPr="00122DA5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>r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wyłączeniem dni ustawowo wolnych od zajęć szkolnych oraz przerw w nauce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§2</w:t>
      </w:r>
    </w:p>
    <w:p w:rsidR="00D01160" w:rsidRPr="0050799C" w:rsidRDefault="00D01160" w:rsidP="008733DD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Zamawiający przekaże na piśmie pełną listę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mających uprawnienie do korzystania z posiłków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u Wykonawcy. Zamawiający zastrzega, że w razie zmiany, uchylenia itp. </w:t>
      </w:r>
      <w:r w:rsidR="008733DD" w:rsidRPr="0050799C">
        <w:rPr>
          <w:rFonts w:ascii="Arial" w:eastAsia="Times New Roman" w:hAnsi="Arial" w:cs="Arial"/>
          <w:lang w:eastAsia="pl-PL"/>
        </w:rPr>
        <w:t>D</w:t>
      </w:r>
      <w:r w:rsidRPr="0050799C">
        <w:rPr>
          <w:rFonts w:ascii="Arial" w:eastAsia="Times New Roman" w:hAnsi="Arial" w:cs="Arial"/>
          <w:lang w:eastAsia="pl-PL"/>
        </w:rPr>
        <w:t>ecyzji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sprawie przyznania pomocy rzeczowej może skreślić świadczeniobiorcę z listy,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 także może dopisać innego/</w:t>
      </w:r>
      <w:proofErr w:type="spellStart"/>
      <w:r w:rsidRPr="0050799C">
        <w:rPr>
          <w:rFonts w:ascii="Arial" w:eastAsia="Times New Roman" w:hAnsi="Arial" w:cs="Arial"/>
          <w:lang w:eastAsia="pl-PL"/>
        </w:rPr>
        <w:t>ych</w:t>
      </w:r>
      <w:proofErr w:type="spellEnd"/>
      <w:r w:rsidRPr="0050799C">
        <w:rPr>
          <w:rFonts w:ascii="Arial" w:eastAsia="Times New Roman" w:hAnsi="Arial" w:cs="Arial"/>
          <w:lang w:eastAsia="pl-PL"/>
        </w:rPr>
        <w:t xml:space="preserve"> świadczeniobiorcę/ów do listy. Zawiadomienia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tym zakresie następują, z co najmniej 1 dniowym wyprzedzeniem i 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wymagają aneksu do umowy.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Strony ustalają, że przewidywana liczba świadczeniobiorców uprawnionych do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korzystania z posiłków wynosić będzie łącznie około: ...... dzieci w szkołach: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</w:t>
      </w:r>
    </w:p>
    <w:p w:rsidR="00D01160" w:rsidRPr="0050799C" w:rsidRDefault="00D01160" w:rsidP="009A5BD2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Każdy ze świadczeniobiorców uprawniony jest do jednego posiłku</w:t>
      </w:r>
      <w:r w:rsidR="009A5BD2">
        <w:rPr>
          <w:rFonts w:ascii="Arial" w:eastAsia="Times New Roman" w:hAnsi="Arial" w:cs="Arial"/>
          <w:lang w:eastAsia="pl-PL"/>
        </w:rPr>
        <w:t xml:space="preserve"> dziennie</w:t>
      </w:r>
      <w:r w:rsidRPr="0050799C">
        <w:rPr>
          <w:rFonts w:ascii="Arial" w:eastAsia="Times New Roman" w:hAnsi="Arial" w:cs="Arial"/>
          <w:lang w:eastAsia="pl-PL"/>
        </w:rPr>
        <w:t>. Liczba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może ulec zwiększaniu lub zmniejszaniu w okresie trwania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z powodów podanych wyżej. Określenie ilości korzystających ma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charakter orientacyjny, gdyż ilość świadczeniobiorców uzależniona jest od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wniosków, decyzji, jak również wyboru miejsca realizacji świadczenia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rzeczowego. Rozliczenie za wykonanie umowy następuje na </w:t>
      </w:r>
      <w:r w:rsidR="008733DD">
        <w:rPr>
          <w:rFonts w:ascii="Arial" w:eastAsia="Times New Roman" w:hAnsi="Arial" w:cs="Arial"/>
          <w:lang w:eastAsia="pl-PL"/>
        </w:rPr>
        <w:t>p</w:t>
      </w:r>
      <w:r w:rsidRPr="0050799C">
        <w:rPr>
          <w:rFonts w:ascii="Arial" w:eastAsia="Times New Roman" w:hAnsi="Arial" w:cs="Arial"/>
          <w:lang w:eastAsia="pl-PL"/>
        </w:rPr>
        <w:t>odstawie faktycznie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wykonanych usług - wydanych posiłków.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 wykonane zamówienie, za każdy jeden - wydany posiłek Zamawiający zapłaci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Wykonawcy wynagrodzenie w wysokości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...........zł (słownie: ......... złote......./100) brutto. Wartość umowy na dzień składania oferty wynosi maksymalnie: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 zł (słownie: ......... złote ......./100) brutto w tym podatek VAT.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zobowiązany jest uwzględnić ewentualną zmianę stawki VAT w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proponowanej cenie za jeden posiłek brutto.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Wykonawca zobowiązuje się do: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sym w:font="Symbol" w:char="F0B7"/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przygotowania oraz dostarczenia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jednodaniowych gorących na które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składać się będą: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a/ ziemniaki lub produkty przetworzone z ziemniaków o odpowiedniej gramaturze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lub zamiennik (ryż, kasza) – 200 gram, mięso – 100 gram, surówka – 150 gram,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sok lub kompot – 200 ml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 danie z mięsem, jeden raz w tygodniu posiłek mogą stanowić pierogi, naleśniki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serem, lub danie z makaronem o minimalnej gramaturze 400 gram + sok lub kompot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200 ml.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Posiłki muszą posiadać wymagalną przepisami kaloryczność i muszą być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sporządzone zgodnie z przepisami i wymogami sztuki kulinarnej dla żywienia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zbiorowego.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4. Zamawiający nie dopuszcza aby w ciągu</w:t>
      </w:r>
      <w:r w:rsidR="009A5BD2">
        <w:rPr>
          <w:rFonts w:ascii="Arial" w:eastAsia="Times New Roman" w:hAnsi="Arial" w:cs="Arial"/>
          <w:lang w:eastAsia="pl-PL"/>
        </w:rPr>
        <w:t xml:space="preserve"> 2</w:t>
      </w:r>
      <w:r w:rsidRPr="0050799C">
        <w:rPr>
          <w:rFonts w:ascii="Arial" w:eastAsia="Times New Roman" w:hAnsi="Arial" w:cs="Arial"/>
          <w:lang w:eastAsia="pl-PL"/>
        </w:rPr>
        <w:t xml:space="preserve"> tygodni /</w:t>
      </w:r>
      <w:r w:rsidR="009A5BD2">
        <w:rPr>
          <w:rFonts w:ascii="Arial" w:eastAsia="Times New Roman" w:hAnsi="Arial" w:cs="Arial"/>
          <w:lang w:eastAsia="pl-PL"/>
        </w:rPr>
        <w:t>10</w:t>
      </w:r>
      <w:r w:rsidRPr="0050799C">
        <w:rPr>
          <w:rFonts w:ascii="Arial" w:eastAsia="Times New Roman" w:hAnsi="Arial" w:cs="Arial"/>
          <w:lang w:eastAsia="pl-PL"/>
        </w:rPr>
        <w:t xml:space="preserve"> dni/ wystąpiła powtarzalność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tego samego rodzaju posiłku. Zamawiający wymaga dostarczenia jadłospisów na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dany miesiąc w ostatnim dniu miesiąca poprzedzającego.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5. Dostarczanie oraz wydawanie posiłków - w godzinach </w:t>
      </w:r>
      <w:r w:rsidR="008733DD">
        <w:rPr>
          <w:rFonts w:ascii="Arial" w:eastAsia="Times New Roman" w:hAnsi="Arial" w:cs="Arial"/>
          <w:lang w:eastAsia="pl-PL"/>
        </w:rPr>
        <w:t>uzgodnionych</w:t>
      </w:r>
      <w:r w:rsidRPr="0050799C">
        <w:rPr>
          <w:rFonts w:ascii="Arial" w:eastAsia="Times New Roman" w:hAnsi="Arial" w:cs="Arial"/>
          <w:lang w:eastAsia="pl-PL"/>
        </w:rPr>
        <w:t xml:space="preserve"> z Dyrektorami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Szkół.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6. W ramach realizacji zamówienia Wykonawca zapewni posiłek w pojemnikach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porcjowanych jednorazowych w szkołach w przypadku świadczenia usługi cateringu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zapewni odbiór naczyń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jednorazowych do utylizacji bez dodatkowego </w:t>
      </w:r>
      <w:r w:rsidR="008733DD">
        <w:rPr>
          <w:rFonts w:ascii="Arial" w:eastAsia="Times New Roman" w:hAnsi="Arial" w:cs="Arial"/>
          <w:lang w:eastAsia="pl-PL"/>
        </w:rPr>
        <w:t>w</w:t>
      </w:r>
      <w:r w:rsidRPr="0050799C">
        <w:rPr>
          <w:rFonts w:ascii="Arial" w:eastAsia="Times New Roman" w:hAnsi="Arial" w:cs="Arial"/>
          <w:lang w:eastAsia="pl-PL"/>
        </w:rPr>
        <w:t xml:space="preserve">ynagrodzenia z tego tytułu.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7. Zamawiający zastrzega, że ilość osób korzystających z posiłków może się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zmieniać w trakcie obowiązywania umowy i wykonawca każdorazowo będzie o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informowany. Zmniejszenie lub zwiększenie liczby korzystających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nie wpływa na cenę jednostkową.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8. Wykonawca zapewnia transport posiłków do miejsca ich wydania w taki sposób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aby posiłki dostarczone do spożycia posiadały wymaganą przepisami prawa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temperaturę.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9.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oświadcza, że posiada wymagane prawem zezwolenia i zgody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właściwych organów na prowadzenie działalności w zakresie objętym umową,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na transport posiłków oraz prowadzenie cateringu, a posiłki będą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przygotowane w pomieszczeniach spełniających wymogi sanitarne 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posiadających wymagane prawem zezwolenia 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§4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Zapłata wynagrodzenia za posiłki odbywać się będzie w okresach miesięcznych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(po upływie każdego miesiąca), na podstawie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faktury wystawionej w następujący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sposób: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Nabywca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 xml:space="preserve">Gmina </w:t>
      </w:r>
      <w:r w:rsidR="008733DD">
        <w:rPr>
          <w:rFonts w:ascii="Arial" w:eastAsia="Times New Roman" w:hAnsi="Arial" w:cs="Arial"/>
          <w:lang w:eastAsia="pl-PL"/>
        </w:rPr>
        <w:t>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 734-345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08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Odbiorca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Gminny </w:t>
      </w:r>
      <w:r w:rsidR="00D01160" w:rsidRPr="0050799C">
        <w:rPr>
          <w:rFonts w:ascii="Arial" w:eastAsia="Times New Roman" w:hAnsi="Arial" w:cs="Arial"/>
          <w:lang w:eastAsia="pl-PL"/>
        </w:rPr>
        <w:t>Ośrodek Pomocy Społecznej</w:t>
      </w:r>
      <w:r>
        <w:rPr>
          <w:rFonts w:ascii="Arial" w:eastAsia="Times New Roman" w:hAnsi="Arial" w:cs="Arial"/>
          <w:lang w:eastAsia="pl-PL"/>
        </w:rPr>
        <w:t xml:space="preserve"> w Nawojowej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D01160" w:rsidP="00A210A4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Wynagrodzenie stanowi iloczyn ceny brutto jednego posiłku oraz ilości 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posiłków. Wykonawca zobowiązany jest dołączyć do faktury zestawienie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zawierające imienny wykaz osób, którym wydano posiłek w układzie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alfabetycznym, ich adres zamieszkania oraz liczbę wykonanych świadczeń,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tj. faktycznie wydanych posiłków potwierdzone przez Dyrektora Szkoły lub osobę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upoważnioną</w:t>
      </w:r>
      <w:r w:rsidR="00A210A4">
        <w:rPr>
          <w:rFonts w:ascii="Arial" w:eastAsia="Times New Roman" w:hAnsi="Arial" w:cs="Arial"/>
          <w:lang w:eastAsia="pl-PL"/>
        </w:rPr>
        <w:t xml:space="preserve"> oraz podpisane przez dożywiane</w:t>
      </w:r>
      <w:r w:rsidRPr="0050799C">
        <w:rPr>
          <w:rFonts w:ascii="Arial" w:eastAsia="Times New Roman" w:hAnsi="Arial" w:cs="Arial"/>
          <w:lang w:eastAsia="pl-PL"/>
        </w:rPr>
        <w:t xml:space="preserve"> dzieci. Wykonawca jest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zobowiązany do dostarczenia do Ośrodka Pomocy Społecznej faktury wraz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kompletnymi zestawieniami dla każdej szkoły oddzielnie, w terminie do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piątego dnia w miesiącu </w:t>
      </w:r>
      <w:r w:rsidR="00A210A4">
        <w:rPr>
          <w:rFonts w:ascii="Arial" w:eastAsia="Times New Roman" w:hAnsi="Arial" w:cs="Arial"/>
          <w:lang w:eastAsia="pl-PL"/>
        </w:rPr>
        <w:t>n</w:t>
      </w:r>
      <w:r w:rsidRPr="0050799C">
        <w:rPr>
          <w:rFonts w:ascii="Arial" w:eastAsia="Times New Roman" w:hAnsi="Arial" w:cs="Arial"/>
          <w:lang w:eastAsia="pl-PL"/>
        </w:rPr>
        <w:t>astępnym po miesiącu, w którym następowało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wydawanie posiłków.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Należności przekazywane będą przelewem na rachunek bankowy podany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 fakturze, w terminie do 14 dni od daty dostarczenia do </w:t>
      </w:r>
      <w:r w:rsidR="00A210A4">
        <w:rPr>
          <w:rFonts w:ascii="Arial" w:eastAsia="Times New Roman" w:hAnsi="Arial" w:cs="Arial"/>
          <w:lang w:eastAsia="pl-PL"/>
        </w:rPr>
        <w:t>G</w:t>
      </w:r>
      <w:r w:rsidRPr="0050799C">
        <w:rPr>
          <w:rFonts w:ascii="Arial" w:eastAsia="Times New Roman" w:hAnsi="Arial" w:cs="Arial"/>
          <w:lang w:eastAsia="pl-PL"/>
        </w:rPr>
        <w:t>OPS faktury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 kompletem dokumentów </w:t>
      </w:r>
      <w:r w:rsidR="00A210A4">
        <w:rPr>
          <w:rFonts w:ascii="Arial" w:eastAsia="Times New Roman" w:hAnsi="Arial" w:cs="Arial"/>
          <w:lang w:eastAsia="pl-PL"/>
        </w:rPr>
        <w:t>o</w:t>
      </w:r>
      <w:r w:rsidRPr="0050799C">
        <w:rPr>
          <w:rFonts w:ascii="Arial" w:eastAsia="Times New Roman" w:hAnsi="Arial" w:cs="Arial"/>
          <w:lang w:eastAsia="pl-PL"/>
        </w:rPr>
        <w:t>kreślonych w ust. 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Za dzień zapłaty przyjmuje się datę obciążenia rachunku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§5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Um</w:t>
      </w:r>
      <w:r w:rsidR="00A210A4">
        <w:rPr>
          <w:rFonts w:ascii="Arial" w:eastAsia="Times New Roman" w:hAnsi="Arial" w:cs="Arial"/>
          <w:lang w:eastAsia="pl-PL"/>
        </w:rPr>
        <w:t xml:space="preserve">owa zostaje zawarta na okres od dnia podpisania umowy do </w:t>
      </w:r>
      <w:r w:rsidR="00A210A4" w:rsidRPr="00122DA5">
        <w:rPr>
          <w:rFonts w:ascii="Arial" w:eastAsia="Times New Roman" w:hAnsi="Arial" w:cs="Arial"/>
          <w:lang w:eastAsia="pl-PL"/>
        </w:rPr>
        <w:t>21</w:t>
      </w:r>
      <w:r w:rsidRPr="00122DA5">
        <w:rPr>
          <w:rFonts w:ascii="Arial" w:eastAsia="Times New Roman" w:hAnsi="Arial" w:cs="Arial"/>
          <w:lang w:eastAsia="pl-PL"/>
        </w:rPr>
        <w:t>.06.201</w:t>
      </w:r>
      <w:r w:rsidR="001534F8" w:rsidRPr="00122DA5">
        <w:rPr>
          <w:rFonts w:ascii="Arial" w:eastAsia="Times New Roman" w:hAnsi="Arial" w:cs="Arial"/>
          <w:lang w:eastAsia="pl-PL"/>
        </w:rPr>
        <w:t>8</w:t>
      </w:r>
      <w:r w:rsidRPr="00122DA5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r. z wyłączeniem dni ustawowo wolnych od zajęć szkolnych oraz przerw w nauce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ma prawo sprawowania bieżącej kontroli wykonywania warunków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umowy. Zamawiający zastrzega sobie prawo kontroli stosowanych surowców,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przebiegu procesów technologicznych oraz norm dziennych racji pokarmowych, a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także wielkości porcji posiłku i jego temperatury.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przypadku zgłoszenia przez zmawiającego reklamacji jakościowej żywności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ma obowiązek zastąpić wadliwą partię posiłków posiłkami wolnymi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od wad. 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§7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 może również rozwiązać umowę ze skutkiem natychmiastowym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przypadku: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przerwy w dostawie posiłków trwającej dłużej niż 2 dni.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gdy Wykonawca bez zgody Zamawiającego powierzy wykonanie usługi innej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osobie lub jednostce.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jeżeli w miesiącu kalendarzowym liczba reklamacji jakościowych przekroczy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liczbę trzech reklamacji.</w:t>
      </w:r>
    </w:p>
    <w:p w:rsidR="00A210A4" w:rsidRDefault="00A210A4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§8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Wykonawca zapłaci zamawiającemu kary umowne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następujących okolicznościach: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w przypadku odstąpienia przez zamawiającego od umowy z winy wykonawcy –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10% maksymalnej wartości brutto umowy,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w przypadku przerwy w dostawie posiłków – 10 % wartości niewydanych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za każdy dzień przerwy.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w przypadku nieterminowego dostarczania faktury lub zestawień - 20 zł za każdy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dzień opóźnienia w dostarczeniu ww. dokumentów.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d) W przypadku stwierdzenia przez właściwe organy zaniedbań sanitarnych przy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realizacji umowy – 1% maksymalnej wartości brutto umowy za każde zaniedbanie,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Zamawiający zapłaci wykonawcy karę umowną w przypadku odstąpienia przez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wykonawcę od umowy z winy zamawiającego – 10 % maksymalnej wartości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brutto umowy,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§9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ponosi pełną odpowiedzialność wobec poszkodowanego za ewentualne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szkody wyrządzone wskutek nieprawidłowego żywienia, w związku z czym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Zamawiający ma prawo dochodzić odszkodowania przekraczającego karę umowną.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§10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W razie zaistnienia istotnej zmiany okoliczności powodującej, że wykonanie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nie leży w interesie publicznym, czego nie można było przewidzieć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chwili zawarcia umowy Zamawiający może odstąpić od umowy w terminie 30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dni od powzięcia wiadomości o tych okolicznościach.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takim wypadku Wykonawca może żądać jedynie wynagrodzenia należnego mu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tytułu wykonania części umowy.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3. </w:t>
      </w:r>
      <w:r w:rsidR="004C792D" w:rsidRPr="004C792D">
        <w:rPr>
          <w:rFonts w:ascii="Arial" w:eastAsia="Times New Roman" w:hAnsi="Arial" w:cs="Arial"/>
          <w:lang w:eastAsia="pl-PL"/>
        </w:rPr>
        <w:t>Zamawiający dopuszcza możliwość dokonania zmian postanowień zawartej umowy w stosunku do treści oferty tylko i wyłącznie w sytuacji gdy konieczność wprowadzenia takiej zmiany wynikać będzie z sytuacji której nie można było wcześniej przewidzieć lub gdy zmiana ta będzie korzystna dla zamawiającego</w:t>
      </w:r>
      <w:r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Ewentualne spory, powstałe na tle wykonywania przedmiotu umowy strony poddając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rozstrzygnięciu Sądu właściwego dla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Wszelkie zmiany umowy za wyjątkiem zamian określonych w §2 pkt 1 wymagają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formy pisemnego aneksu pod rygorem nieważności.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 sprawach nieuregulowanych mniejszą umową będą miały zastosowanie przepisy Kodeksu Cywilnego oraz ustawy Prawo zamówień publicznych.</w:t>
      </w: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§14</w:t>
      </w:r>
    </w:p>
    <w:p w:rsidR="00D0116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Umowę sporządzono w </w:t>
      </w:r>
      <w:r w:rsidR="004C792D">
        <w:rPr>
          <w:rFonts w:ascii="Arial" w:eastAsia="Times New Roman" w:hAnsi="Arial" w:cs="Arial"/>
          <w:lang w:eastAsia="pl-PL"/>
        </w:rPr>
        <w:t>trzech</w:t>
      </w:r>
      <w:r w:rsidRPr="0050799C">
        <w:rPr>
          <w:rFonts w:ascii="Arial" w:eastAsia="Times New Roman" w:hAnsi="Arial" w:cs="Arial"/>
          <w:lang w:eastAsia="pl-PL"/>
        </w:rPr>
        <w:t xml:space="preserve"> jednobrzmiących egzemplarzach, jed</w:t>
      </w:r>
      <w:r w:rsidR="004C792D">
        <w:rPr>
          <w:rFonts w:ascii="Arial" w:eastAsia="Times New Roman" w:hAnsi="Arial" w:cs="Arial"/>
          <w:lang w:eastAsia="pl-PL"/>
        </w:rPr>
        <w:t>en</w:t>
      </w:r>
      <w:r w:rsidRPr="0050799C">
        <w:rPr>
          <w:rFonts w:ascii="Arial" w:eastAsia="Times New Roman" w:hAnsi="Arial" w:cs="Arial"/>
          <w:lang w:eastAsia="pl-PL"/>
        </w:rPr>
        <w:t xml:space="preserve"> dla </w:t>
      </w:r>
      <w:r w:rsidR="004C792D">
        <w:rPr>
          <w:rFonts w:ascii="Arial" w:eastAsia="Times New Roman" w:hAnsi="Arial" w:cs="Arial"/>
          <w:lang w:eastAsia="pl-PL"/>
        </w:rPr>
        <w:t>Wykonawcy, 2 dla Zamawiającego</w:t>
      </w:r>
      <w:r w:rsidRPr="0050799C">
        <w:rPr>
          <w:rFonts w:ascii="Arial" w:eastAsia="Times New Roman" w:hAnsi="Arial" w:cs="Arial"/>
          <w:lang w:eastAsia="pl-PL"/>
        </w:rPr>
        <w:t xml:space="preserve">. </w:t>
      </w:r>
    </w:p>
    <w:p w:rsidR="004C792D" w:rsidRPr="0050799C" w:rsidRDefault="004C792D" w:rsidP="00D01160">
      <w:pPr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Wykonawca</w:t>
      </w:r>
    </w:p>
    <w:p w:rsidR="002D24BE" w:rsidRPr="0050799C" w:rsidRDefault="002D24BE" w:rsidP="00D01160">
      <w:pPr>
        <w:rPr>
          <w:rFonts w:ascii="Arial" w:eastAsia="Calibri" w:hAnsi="Arial" w:cs="Arial"/>
        </w:rPr>
      </w:pPr>
      <w:r w:rsidRPr="0050799C">
        <w:rPr>
          <w:rFonts w:ascii="Arial" w:eastAsia="Calibri" w:hAnsi="Arial" w:cs="Arial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</w:t>
      </w:r>
      <w:r w:rsidR="001534F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6E" w:rsidRDefault="00E22A6E" w:rsidP="002D24BE">
      <w:pPr>
        <w:spacing w:after="0" w:line="240" w:lineRule="auto"/>
      </w:pPr>
      <w:r>
        <w:separator/>
      </w:r>
    </w:p>
  </w:endnote>
  <w:endnote w:type="continuationSeparator" w:id="0">
    <w:p w:rsidR="00E22A6E" w:rsidRDefault="00E22A6E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6E" w:rsidRDefault="00E22A6E" w:rsidP="002D24BE">
      <w:pPr>
        <w:spacing w:after="0" w:line="240" w:lineRule="auto"/>
      </w:pPr>
      <w:r>
        <w:separator/>
      </w:r>
    </w:p>
  </w:footnote>
  <w:footnote w:type="continuationSeparator" w:id="0">
    <w:p w:rsidR="00E22A6E" w:rsidRDefault="00E22A6E" w:rsidP="002D24BE">
      <w:pPr>
        <w:spacing w:after="0" w:line="240" w:lineRule="auto"/>
      </w:pPr>
      <w:r>
        <w:continuationSeparator/>
      </w:r>
    </w:p>
  </w:footnote>
  <w:footnote w:id="1">
    <w:p w:rsidR="005A1C9B" w:rsidRPr="00A0288A" w:rsidRDefault="005A1C9B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517"/>
    <w:multiLevelType w:val="multilevel"/>
    <w:tmpl w:val="00C27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F79"/>
    <w:multiLevelType w:val="singleLevel"/>
    <w:tmpl w:val="43E06E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 w15:restartNumberingAfterBreak="0">
    <w:nsid w:val="1E7D5E64"/>
    <w:multiLevelType w:val="multilevel"/>
    <w:tmpl w:val="C064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42AC"/>
    <w:multiLevelType w:val="multilevel"/>
    <w:tmpl w:val="2904D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0" w15:restartNumberingAfterBreak="0">
    <w:nsid w:val="2282144D"/>
    <w:multiLevelType w:val="multilevel"/>
    <w:tmpl w:val="E048B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9389B"/>
    <w:multiLevelType w:val="multilevel"/>
    <w:tmpl w:val="C1F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1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2717589B"/>
    <w:multiLevelType w:val="multilevel"/>
    <w:tmpl w:val="063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9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15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D1BBC"/>
    <w:multiLevelType w:val="hybridMultilevel"/>
    <w:tmpl w:val="8F0C2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024D6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305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62274989"/>
    <w:multiLevelType w:val="multilevel"/>
    <w:tmpl w:val="5D7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6443D"/>
    <w:multiLevelType w:val="hybridMultilevel"/>
    <w:tmpl w:val="C884E79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0302"/>
    <w:multiLevelType w:val="multilevel"/>
    <w:tmpl w:val="3336ED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A6E6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361368"/>
    <w:multiLevelType w:val="multilevel"/>
    <w:tmpl w:val="551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586684D"/>
    <w:multiLevelType w:val="multilevel"/>
    <w:tmpl w:val="6AA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5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6"/>
  </w:num>
  <w:num w:numId="3">
    <w:abstractNumId w:val="1"/>
  </w:num>
  <w:num w:numId="4">
    <w:abstractNumId w:val="3"/>
  </w:num>
  <w:num w:numId="5">
    <w:abstractNumId w:val="9"/>
  </w:num>
  <w:num w:numId="6">
    <w:abstractNumId w:val="40"/>
  </w:num>
  <w:num w:numId="7">
    <w:abstractNumId w:val="18"/>
  </w:num>
  <w:num w:numId="8">
    <w:abstractNumId w:val="13"/>
  </w:num>
  <w:num w:numId="9">
    <w:abstractNumId w:val="44"/>
  </w:num>
  <w:num w:numId="10">
    <w:abstractNumId w:val="12"/>
  </w:num>
  <w:num w:numId="11">
    <w:abstractNumId w:val="26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6"/>
  </w:num>
  <w:num w:numId="16">
    <w:abstractNumId w:val="43"/>
  </w:num>
  <w:num w:numId="17">
    <w:abstractNumId w:val="34"/>
  </w:num>
  <w:num w:numId="18">
    <w:abstractNumId w:val="45"/>
  </w:num>
  <w:num w:numId="19">
    <w:abstractNumId w:val="25"/>
  </w:num>
  <w:num w:numId="20">
    <w:abstractNumId w:val="16"/>
  </w:num>
  <w:num w:numId="21">
    <w:abstractNumId w:val="20"/>
  </w:num>
  <w:num w:numId="22">
    <w:abstractNumId w:val="5"/>
  </w:num>
  <w:num w:numId="23">
    <w:abstractNumId w:val="37"/>
  </w:num>
  <w:num w:numId="24">
    <w:abstractNumId w:val="28"/>
  </w:num>
  <w:num w:numId="25">
    <w:abstractNumId w:val="27"/>
  </w:num>
  <w:num w:numId="26">
    <w:abstractNumId w:val="33"/>
  </w:num>
  <w:num w:numId="27">
    <w:abstractNumId w:val="42"/>
  </w:num>
  <w:num w:numId="28">
    <w:abstractNumId w:val="38"/>
  </w:num>
  <w:num w:numId="29">
    <w:abstractNumId w:val="11"/>
  </w:num>
  <w:num w:numId="30">
    <w:abstractNumId w:val="14"/>
  </w:num>
  <w:num w:numId="31">
    <w:abstractNumId w:val="36"/>
  </w:num>
  <w:num w:numId="32">
    <w:abstractNumId w:val="8"/>
  </w:num>
  <w:num w:numId="33">
    <w:abstractNumId w:val="10"/>
  </w:num>
  <w:num w:numId="34">
    <w:abstractNumId w:val="7"/>
  </w:num>
  <w:num w:numId="35">
    <w:abstractNumId w:val="2"/>
  </w:num>
  <w:num w:numId="36">
    <w:abstractNumId w:val="35"/>
  </w:num>
  <w:num w:numId="37">
    <w:abstractNumId w:val="41"/>
  </w:num>
  <w:num w:numId="38">
    <w:abstractNumId w:val="29"/>
  </w:num>
  <w:num w:numId="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21"/>
  </w:num>
  <w:num w:numId="45">
    <w:abstractNumId w:val="30"/>
  </w:num>
  <w:num w:numId="46">
    <w:abstractNumId w:val="23"/>
  </w:num>
  <w:num w:numId="47">
    <w:abstractNumId w:val="39"/>
  </w:num>
  <w:num w:numId="48">
    <w:abstractNumId w:val="19"/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4B26"/>
    <w:rsid w:val="0002236D"/>
    <w:rsid w:val="00122DA5"/>
    <w:rsid w:val="001534F8"/>
    <w:rsid w:val="0018388F"/>
    <w:rsid w:val="002467EE"/>
    <w:rsid w:val="002D19D9"/>
    <w:rsid w:val="002D24BE"/>
    <w:rsid w:val="00336FD6"/>
    <w:rsid w:val="00351960"/>
    <w:rsid w:val="00392C8C"/>
    <w:rsid w:val="003A538D"/>
    <w:rsid w:val="00406943"/>
    <w:rsid w:val="00413BDE"/>
    <w:rsid w:val="00413E9F"/>
    <w:rsid w:val="00487DF9"/>
    <w:rsid w:val="004B43DF"/>
    <w:rsid w:val="004C792D"/>
    <w:rsid w:val="004F12FB"/>
    <w:rsid w:val="0050799C"/>
    <w:rsid w:val="00507F3C"/>
    <w:rsid w:val="00543160"/>
    <w:rsid w:val="005A1C9B"/>
    <w:rsid w:val="006A3C57"/>
    <w:rsid w:val="006C7960"/>
    <w:rsid w:val="007E5BDF"/>
    <w:rsid w:val="00815E20"/>
    <w:rsid w:val="008516EB"/>
    <w:rsid w:val="008556F8"/>
    <w:rsid w:val="008733DD"/>
    <w:rsid w:val="009A5BD2"/>
    <w:rsid w:val="009F3A39"/>
    <w:rsid w:val="00A210A4"/>
    <w:rsid w:val="00B3211B"/>
    <w:rsid w:val="00B46E17"/>
    <w:rsid w:val="00BB74E0"/>
    <w:rsid w:val="00BF40E0"/>
    <w:rsid w:val="00BF7546"/>
    <w:rsid w:val="00C23610"/>
    <w:rsid w:val="00C32284"/>
    <w:rsid w:val="00C47626"/>
    <w:rsid w:val="00CA0C8B"/>
    <w:rsid w:val="00CC1D1E"/>
    <w:rsid w:val="00CE3B3F"/>
    <w:rsid w:val="00CE7A8F"/>
    <w:rsid w:val="00CF1265"/>
    <w:rsid w:val="00CF16EA"/>
    <w:rsid w:val="00D01160"/>
    <w:rsid w:val="00D93893"/>
    <w:rsid w:val="00DF0248"/>
    <w:rsid w:val="00DF2668"/>
    <w:rsid w:val="00E13562"/>
    <w:rsid w:val="00E22A6E"/>
    <w:rsid w:val="00ED63B3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46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7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9D3F-9215-44DB-ADF1-6FAFE602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20</Pages>
  <Words>4060</Words>
  <Characters>24363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16</cp:revision>
  <cp:lastPrinted>2016-12-14T12:02:00Z</cp:lastPrinted>
  <dcterms:created xsi:type="dcterms:W3CDTF">2016-09-28T08:44:00Z</dcterms:created>
  <dcterms:modified xsi:type="dcterms:W3CDTF">2017-12-06T10:49:00Z</dcterms:modified>
</cp:coreProperties>
</file>