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57" w:rsidRPr="002A5A57" w:rsidRDefault="00592B06" w:rsidP="002A5A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Nr: 1</w:t>
      </w:r>
      <w:r w:rsidR="00FE6E4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A5A57" w:rsidRPr="002A5A57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l-PL"/>
        </w:rPr>
      </w:pPr>
      <w:r w:rsidRPr="002A5A57">
        <w:rPr>
          <w:rFonts w:ascii="Arial" w:eastAsia="Times New Roman" w:hAnsi="Arial" w:cs="Arial"/>
          <w:sz w:val="44"/>
          <w:szCs w:val="44"/>
          <w:lang w:eastAsia="pl-PL"/>
        </w:rPr>
        <w:t>SZCZEGÓŁOWY OPIS</w:t>
      </w: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l-PL"/>
        </w:rPr>
      </w:pPr>
      <w:r w:rsidRPr="002A5A57">
        <w:rPr>
          <w:rFonts w:ascii="Arial" w:eastAsia="Times New Roman" w:hAnsi="Arial" w:cs="Arial"/>
          <w:sz w:val="44"/>
          <w:szCs w:val="44"/>
          <w:lang w:eastAsia="pl-PL"/>
        </w:rPr>
        <w:t>PRZEDMIOTU ZAMÓWIENIA</w:t>
      </w: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A5A57">
        <w:rPr>
          <w:rFonts w:ascii="Arial" w:eastAsia="Times New Roman" w:hAnsi="Arial" w:cs="Arial"/>
          <w:lang w:eastAsia="pl-PL"/>
        </w:rPr>
        <w:t>w postępowaniu o udzielenie zamówienia publicznego prowadzonym w trybie przetargu</w:t>
      </w:r>
    </w:p>
    <w:p w:rsid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A5A57">
        <w:rPr>
          <w:rFonts w:ascii="Arial" w:eastAsia="Times New Roman" w:hAnsi="Arial" w:cs="Arial"/>
          <w:lang w:eastAsia="pl-PL"/>
        </w:rPr>
        <w:t>nieograniczonego pod nazwą</w:t>
      </w:r>
    </w:p>
    <w:p w:rsid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32EFD" w:rsidRDefault="002A5A57" w:rsidP="002A5A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Od</w:t>
      </w:r>
      <w:r w:rsidRPr="002A5A5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biór i zagospodarowanie stałych odpadów komunalnych niesegregowanych i segregowanych z nieruchomości zamieszkałych na terenie Gminy Nawojowa</w:t>
      </w:r>
    </w:p>
    <w:p w:rsidR="002A5A57" w:rsidRDefault="002A5A57" w:rsidP="002A5A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A5A57" w:rsidRDefault="002A5A57" w:rsidP="002A5A57">
      <w:pPr>
        <w:jc w:val="center"/>
        <w:rPr>
          <w:b/>
          <w:color w:val="00B050"/>
          <w:sz w:val="24"/>
          <w:szCs w:val="24"/>
        </w:rPr>
      </w:pPr>
    </w:p>
    <w:p w:rsidR="002A5A57" w:rsidRDefault="002A5A57" w:rsidP="002A5A57">
      <w:pPr>
        <w:jc w:val="center"/>
      </w:pPr>
      <w:r w:rsidRPr="003A5D90">
        <w:t xml:space="preserve">Numer sprawy: </w:t>
      </w:r>
      <w:r w:rsidRPr="00DE7AD7">
        <w:t>IRB</w:t>
      </w:r>
      <w:r w:rsidR="006E5EEB" w:rsidRPr="00DE7AD7">
        <w:t>.271</w:t>
      </w:r>
      <w:r w:rsidR="00DE7AD7" w:rsidRPr="00DE7AD7">
        <w:t>.</w:t>
      </w:r>
      <w:r w:rsidR="00821DD6">
        <w:t>4</w:t>
      </w:r>
      <w:bookmarkStart w:id="0" w:name="_GoBack"/>
      <w:bookmarkEnd w:id="0"/>
      <w:r w:rsidR="00DE7AD7" w:rsidRPr="00DE7AD7">
        <w:t>.</w:t>
      </w:r>
      <w:r w:rsidR="006E5EEB" w:rsidRPr="00DE7AD7">
        <w:t>20</w:t>
      </w:r>
      <w:r w:rsidR="00DE7AD7" w:rsidRPr="00DE7AD7">
        <w:t>19</w:t>
      </w:r>
    </w:p>
    <w:p w:rsidR="002A5A57" w:rsidRDefault="002A5A57" w:rsidP="002A5A57">
      <w:pPr>
        <w:jc w:val="center"/>
      </w:pPr>
    </w:p>
    <w:p w:rsidR="002A5A57" w:rsidRDefault="002A5A57" w:rsidP="002A5A57">
      <w:pPr>
        <w:jc w:val="center"/>
      </w:pPr>
    </w:p>
    <w:p w:rsidR="002A5A57" w:rsidRDefault="002A5A57" w:rsidP="002A5A57">
      <w:pPr>
        <w:jc w:val="center"/>
      </w:pPr>
    </w:p>
    <w:p w:rsidR="008F2282" w:rsidRDefault="008F2282" w:rsidP="002A5A57">
      <w:pPr>
        <w:jc w:val="center"/>
      </w:pPr>
    </w:p>
    <w:p w:rsidR="008F2282" w:rsidRDefault="008F2282" w:rsidP="002A5A57">
      <w:pPr>
        <w:jc w:val="center"/>
      </w:pPr>
    </w:p>
    <w:p w:rsidR="008F2282" w:rsidRPr="008F2282" w:rsidRDefault="008F2282" w:rsidP="008F2282">
      <w:pPr>
        <w:spacing w:after="0"/>
        <w:jc w:val="center"/>
        <w:rPr>
          <w:b/>
          <w:sz w:val="24"/>
          <w:szCs w:val="24"/>
        </w:rPr>
      </w:pPr>
      <w:r w:rsidRPr="008F2282">
        <w:rPr>
          <w:b/>
          <w:sz w:val="24"/>
          <w:szCs w:val="24"/>
        </w:rPr>
        <w:t>Zamawiający</w:t>
      </w:r>
    </w:p>
    <w:p w:rsidR="008F2282" w:rsidRPr="008F2282" w:rsidRDefault="008F2282" w:rsidP="008F2282">
      <w:pPr>
        <w:spacing w:after="0"/>
        <w:jc w:val="center"/>
      </w:pPr>
      <w:r>
        <w:t>Gmina Nawojowa</w:t>
      </w:r>
    </w:p>
    <w:p w:rsidR="008F2282" w:rsidRDefault="008F2282" w:rsidP="008F2282">
      <w:pPr>
        <w:spacing w:after="0"/>
        <w:jc w:val="center"/>
      </w:pPr>
      <w:r>
        <w:t xml:space="preserve">ul. Ogrodowa </w:t>
      </w:r>
      <w:r w:rsidRPr="008F2282">
        <w:t>2</w:t>
      </w:r>
    </w:p>
    <w:p w:rsidR="008F2282" w:rsidRPr="008F2282" w:rsidRDefault="008F2282" w:rsidP="008F2282">
      <w:pPr>
        <w:spacing w:after="0"/>
        <w:jc w:val="center"/>
      </w:pPr>
      <w:r>
        <w:t>33-335 Nawojowa</w:t>
      </w:r>
    </w:p>
    <w:p w:rsidR="007B6D34" w:rsidRDefault="007B6D34" w:rsidP="002A5A57"/>
    <w:p w:rsidR="008F2282" w:rsidRDefault="008F2282" w:rsidP="002A5A57"/>
    <w:p w:rsidR="006D4EC0" w:rsidRDefault="006D4EC0" w:rsidP="002A5A57"/>
    <w:p w:rsidR="006D4EC0" w:rsidRDefault="006D4EC0" w:rsidP="002A5A57"/>
    <w:p w:rsidR="006D4EC0" w:rsidRDefault="006D4EC0" w:rsidP="002A5A57"/>
    <w:p w:rsidR="006D4EC0" w:rsidRDefault="006D4EC0" w:rsidP="002A5A57"/>
    <w:p w:rsidR="006D4EC0" w:rsidRDefault="006D4EC0" w:rsidP="002A5A57"/>
    <w:p w:rsidR="007B6D34" w:rsidRDefault="007B6D34" w:rsidP="002A5A57"/>
    <w:p w:rsidR="007B6D34" w:rsidRPr="007B6D34" w:rsidRDefault="007B6D34" w:rsidP="007B6D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Szczegółowy opis przedmiotu zamówienia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 Opis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 wskazanych w opisie zamówienia rodzajów odpadów komunalnych od właścicieli nieruchomości zamieszkałych na terenie gminy Nawojowa.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załadunek, transport i unieszkodliwianie odpadów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instalacjach regionalnych.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odbiór </w:t>
      </w: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każdej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odpadów komunalnych zebranych przez właścicieli nieruchomości w sposób selektywny i nieselektywny z nieruchomości na terenie Gminy Nawojowa.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wyposażenie nieruchomości w pojemniki i worki do zbierania odpadów komunalnych oraz utrzymywania pojemników w odpowiednim stanie sanitarnym, porządkowym i technicznym.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Pojemniki do zbierania odpadów w sposób nieselektywny przekazane zostaną do używania mieszkańcom, pojemniki po okresie trwania umowy pozostaną własnością Wykonawcy.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zebrania odpadów leżących obok pojemników, jeśli będzie to wynikiem jego działania.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oraz pojemników do gromadzenia odpadów, w które Wykonawca wyposaża zamieszkałe nieruchomości, musi być dostosowana do liczby obsługiwanych mieszkańców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wynikającej z harmonogramu częstotliwości ich odbierania lub opróżniania przy założeniu braku limitu ilości odbieranych odpadów.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nieruchomości wraz z liczbą mieszkańców zamieszkujących daną nieruchomość będzie przekazany Wykonawcy w toku realizacji umowy (zamówienia).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1.2. Zabudowa jednorodzinna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zabudowy jednorodzinnej obowiązywać będzie system mieszany workowo - pojemnikowy zbiórki odpadów komunalnych. 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 Odpady komunalne zbierane nieselektywnie (niesegregowane - zmieszane)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 odbierane będą z przed każdej zamieszkałej nieruchomości, przy pomocy pojemników o pojemności: od 120 l do 1100 l. lub workach (dotyczy nieruchomości zlokalizowanych w terenach górskich, do których jest utrudniony dojazd sprzętem specjalistycznym) o pojemności: 120 l.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Pojemniki i worki zapewnia wykonawca.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pojemników lub worków do gromadzenia odpadów zmieszanych, w które Wykonawca wyposaża zamieszkałe nieruchomości, musi być dostosowana do liczby obsługiwanych mieszkańców i wynikającej z harmonogramu częstotliwości ich odbierania lub opróżniania przy założeniu braku limitu ilości odbieranych odpadów zmieszanych. </w:t>
      </w:r>
    </w:p>
    <w:p w:rsidR="007B6D34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ma się odbywać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 wszystkich nieruchomości również tych trudno dostępnych. W przypadku tych nieruchomości Wykonawca ma obowiązek zorganizować odbiór odpadów tak by następował on regularnie, bez zakłóceń i w pełnym zakresie.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zmieszanych odpadów komunalnych – jeden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 Odpady komunalne zbierane selektywnie (segregowane)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komunalnych zebranych selektywnie na terenie zabudowy jednorodzinnej będzie się odbywać w systemie workowym.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Worki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 gromadzenia odpadów podlegających selektywnej zbiórce, w które Wykonawca wyposaża zamieszkałe nieruchomości, musi być dostosowana do liczby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obsługiwanych mieszkańców i wynikającej z harmonogramu częstotliwości ich odbierania lub opróżniania przy założeniu braku limitu ilości odbieranych odpadów segregowanych. </w:t>
      </w:r>
    </w:p>
    <w:p w:rsidR="007B6D34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ma się odbywać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 wszystkich nieruchomości również tych trudno dostępnych w przypadku tych nieruchomości Wykonawca ma obowiązek zorganizować odbiór odpadów tak by następował on regularnie, bez zakłóceń i w pełnym zakresie.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gromadzenia odpadów segregowanych ob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owiązuje system trzech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kolorowych worków: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żółty – tworzywa sztuczne, metal, odpady wielomateriałowe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zielony – szkło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niebieski – papier, tekturę</w:t>
      </w:r>
    </w:p>
    <w:p w:rsid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odpadów komunalnych segregowanych – jeden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3) Odpady ulegające biodegradacji oraz odpady zielone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ulegających biodegradacji oraz odpadów zielonych na terenie zabudowy jednorodzinnej będzie się odbywać w systemie workowym.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gromadzenia w/w odpadów służą worki w kolorze - brązowym.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dostarczonych do poszczególnych nieruchomości ustalona będzie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porozumieniu z właścicielami nieruchomości oddającymi odpady biodegradowalne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zielone a Wykonawcą.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załadunku i wywozu odpadów biodegradowalnych i zielonych – 2 razy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 w okresie od 1 kwietnia</w:t>
      </w:r>
      <w:r w:rsidR="00B4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listopada (w miesiącu listopad 1 raz)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E0C" w:rsidRPr="007B6D34" w:rsidRDefault="00361E0C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wszyscy właściciele nieruchomości z Gminy będą korzystać z usługi odbioru odpadów biodegradowalnych i zielonych ponieważ część z nich posiada kompostowniki oraz są właścicielami gospodarstw rolnych na których zagospodarowują w/w odpady.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4) Odpady wielkogabarytowe, meble, zużyte opony, zużyty sprzęt elektryczny 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elektroniczny, zużyte baterie i akumulatory, chemikalia, przeterminowane leki,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tekstylia </w:t>
      </w:r>
      <w:r w:rsidR="00B70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odzież,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odpady budowlane, rozbiórkowe i niebezpieczne (z wyłączeniem gruzu) pochodzące 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będą odbierane z punktu selektywnej zbiórki odpadów komunalnych (PSZOK), do których będą dostarczane przez mieszkańców. Odbiór odbywać się będzie na zgłoszenie telefoniczne lub e-mailowe przez Zamawiającego do Wykonawcy (w miarę potrzeb).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 Zabudowa wielorodzinna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zabudowy wielorodzinnej obowiązywać będzie system pojemnikowy zbiórki odpadów komunalnych.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 Odpady komunalne zbierane nieselektywnie (niesegregowane - zmieszane)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zbierane nieselektywnie odbierane będą z przed nieruchomości wielorodzinnej, z miejsc wyznaczonych przez zarządców budynków ( wiatach, altankach śmietnikowych, itp.) odbierane będą przy pomocy pojemników o pojemności do 2200 l.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pojemników do gromadzenia odpadów zbieranych nieselektywnie, w które Wykonawca wyposaża nieruchomości wielorodzinne, musi być dostosowana do liczby obsługiwanych mieszkańców i wynikającej z harmonogramu częstotliwości ich odbierania lub opróżniania przy założeniu braku limitu ilości odbieranych odpadów.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odbierania i wywozu w/w odpadów odbywać się będzie raz w miesiącu, według harmonogramu uzgodnionego przez Wykonawcę z Zamawiającym, lub na zgłoszenie telefoniczne w razie potrzeby.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2) Odpady komunalne zbierane selektywnie (segregowane)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zbierane selektywnie odbierane będą z 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rodzajów pojemników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pojemności do 1100 l.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selektywnie odbierane będą z przed nieruchomości wielorodzinnej, z miejsc wyznaczonych przez zarządców budynków ( wiatach, altankach śmietnikowych, itp.)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gromadzenia odpadów segre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gowanych obowiązuje system trzech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kolorowych pojemników: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żółty – tworzywa sztuczne, metal, odpady wielomateriałowe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zielony – szkło </w:t>
      </w:r>
    </w:p>
    <w:p w:rsidR="008F2282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niebieski – papier, tekturę</w:t>
      </w:r>
    </w:p>
    <w:p w:rsid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odpadów komunalnych segregowanych –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Zamawiającym, lub na zgłoszenie telefoniczne w razie potrzeby.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6D4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 Odpady ulegające biodegradacji oraz odpady zielone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ulegających biodegradacji oraz odpadów zielonych na terenie zabudowy wielorodzinnej będzie się odbywać w systemie workowym.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gromadzenia w/w odpadów służą worki w kolorze - brązowym.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ulegające biodegradacji i zielone odbierane będą z przed nieruchomości wielorodzinnej, z miejsc wyznaczonych przez zarządców budynków ( wiatach, altankach śmietnikowych, itp.)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dostarczonych do poszczególnych lokali ustalona będzie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właścicielami lokalu i Wykonawcą.</w:t>
      </w:r>
    </w:p>
    <w:p w:rsidR="006D4EC0" w:rsidRPr="002A47F8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wywozu odpadów biodegradowalnych i zielonych – 2 razy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miesiącu w okresie od 1 kwietnia do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 (w miesiącu listopad 1 raz).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4) Odpady wielkogabarytowe, meble, zużyte opony, zużyty sprzęt elektryczny 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elektroniczny, zużyte baterie i akumulatory, chemikalia, przeterminowane leki,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tekstylia </w:t>
      </w:r>
      <w:r w:rsidR="00B70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odzież,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odpady budowlane, rozbiórkowe i niebezpieczne (z wyłączeniem gruzu) pochodzące 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będą odbierane z punktu selektywnej zbiórki odpadów komunalnych (PSZOK), do których będą dostarczane przez mieszkańców. Odbiór odbywać się będzie na zgłoszenie telefoniczne lub e-mailowe przez Zamawiającego do Wykonawcy (w miarę potrzeb).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 Wyposażenie i obsługa Punktu Selektywnej Zbiórki Odpadów Komunalnych (PSZOK)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Punkt Selektywnej Zbiórki Odpadów Komunalnych znajduje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Nadbrzeżnej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działki nr 271/6 (dawnej „Hamerni”) należącej do Gminy Nawojowa.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 PSZOK Zamawiający będzie przyjmował następujące rodzaje odpadów komunalnych: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meble i inne odpady wielkogabarytowe,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zużyte opony,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zużyty sprzęt elektryczny i elektroniczny,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zużyte baterie i akumulatory,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chemikalia,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przeterminowane leki,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tekstylia i odzież,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odpady budowlane, rozbiórkowe i niebezpieczne (z wyłączeniem gruzu) pochodzące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2). PSZOK musi być wyposażony w następujące kontenery i pojemniki do selektywnej zbiórki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</w:t>
      </w:r>
      <w:r w:rsidR="00502C09"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</w:t>
      </w:r>
      <w:r w:rsidR="009E365E"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(do 31.12.2019 roku zaopatruje Wykonawca – później zaopatruje Zamawiający)</w:t>
      </w:r>
      <w:r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- na przeterminowane leki – minimum 1 sztuka – Oznakowany PRZETERMINOWANE LEKI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na chemikalia – minimum 1 sztuka – Oznakowany CHEMIKALIA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na zużyte baterie i akumulatory – minimum 1 sztuka – Oznakowany BATERIE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na tekstylia i odzież – minimum 1 sztuka – Oznakowany TEKSTYLIA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kontenery na meble i odpady wielkogabarytowe – minimum 2 sztuki – Oznakowany ODPADY WIELKOGABARYTOWE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kontener/pojemnik na zużyty sprzęt elektryczny i elektroniczny – minimum 1 sztuka – Oznakowany ELEKTRYCZNE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 na zużyte opony – minimum 1 sztuka – Oznakowany OPONY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kontenery na odpady budowlane – minimum 2 sztuki – Oznakowany BUDOWLANE i dane odbiorcy odpadów</w:t>
      </w:r>
    </w:p>
    <w:p w:rsidR="007B6D34" w:rsidRPr="002A47F8" w:rsidRDefault="009E365E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Kontenery i pojemniki jako</w:t>
      </w:r>
      <w:r w:rsidR="007B6D34"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własność Wykonawcy</w:t>
      </w:r>
      <w:r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będą wykorzystywane do 31 grudnia 2019 roku. Po tym okresie zamawiający zaopatrzy PSZOK we własne kontenery.</w:t>
      </w:r>
    </w:p>
    <w:p w:rsidR="009E1C47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C47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</w:t>
      </w:r>
      <w:r w:rsidR="00B4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owiązany będzie najpóźniej do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wyposażenia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kontenery i pojemniki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Selektywnej Zbiórki Odpadów Komunalnych (PSZOK)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3). Odbiór odpadów z PSZOK polegać będzie na wywozie i opróżnieniu w/w kontenerów oraz posprzątaniu wokół nich, w przypadku, gdy zajdzie taka potrzeba.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Następował będzie w ciągu 2 dni roboczych od dnia zgłoszenia – telefonicznie, mailem lub faksem - przez Zamawiającego.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Wykonawcy będzie zagospodarowanie odebranych z gminnego punktu selektywnej zbiórki odpadów komunalnych poprzez przekazanie ich do odzysku lub unieszkodliwienia zgodnie z przepisami obowiązującego prawa oraz przedstawienie Zamawiającemu (jeden raz w miesiącu) dowodów potwierdzających wykonanie tych czynności, tj. karty przekazania odpadów, ponadto każdorazowy odbiór odpadów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kontenerów i pojemników musi być potwierdzony potwierdzeniem odbioru (wywozu) podpisanym przez osoby upoważnione (osobę prowadzącą gminny punkt selektywnej zbiórki odpadów komunalnych - lub pracownika Urzędu Gminy Nawojowa).</w:t>
      </w:r>
    </w:p>
    <w:p w:rsidR="002A5A57" w:rsidRDefault="002A5A57" w:rsidP="002A5A57">
      <w:pPr>
        <w:rPr>
          <w:color w:val="00B050"/>
          <w:sz w:val="28"/>
          <w:szCs w:val="28"/>
        </w:rPr>
      </w:pPr>
    </w:p>
    <w:p w:rsidR="008F2282" w:rsidRPr="008F2282" w:rsidRDefault="008F2282" w:rsidP="008F22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urządzeń do gromadzenia odpadów i sprzętu technicznego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1) Urządzenia do gromadzenia odpadów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Charakterystyka worków do zbiórki odpadów: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 – folia polietylenowa LDPE,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pojemność – od 60l - 120l,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kolor – niebieski, zielony, czarny,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grubość – zapewniająca odpowiednią szczelność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– jednostronny o treści uzgodnionej pomiędzy Wykonawcą a Zamawiającym.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pojemników do zbiórki odpadów: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 – tworzywo sztuczne lub metalowe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pojemność – od 120l do 2200l,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– o treści uzgodnionej pomiędzy Wykonawcą a Zamawiającym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pojemniki powinny być przystosowane do załadunku sprzętem specjalistycznym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Sprzęt techniczny: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 wykonawca zobowiązany jest do zapewnienia sprzętu specjalistycznego, spełniającego warunki określone przepisami prawa, który zapewni możliwość wykonania przedmiotowego zamówienia w sposób regularny, bez zakłóceń i w pełnym zakresie.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pojazdy i urządzenia muszą być zabezpieczone przed niekontrolowanym wydostawaniem się na zewnątrz odpadów podczas ich magazynowania, przeładunku a także transportu.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pojazdy i urządzenia muszą być poddawane myciu i dezynfekcji z częstotliwością gwarantującą zapewnienie im właściwego stanu sanitarnego.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pojazdy powinny być w pełni sprawne, posiadać aktualne badania techniczne, być dopuszczone do ruchu oraz oznakowane widoczną nazwą przedsiębiorcy i numerem jego telefonu,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razie awarii pojazdu Wykonawca zobowiązany jest zapewnić pojazd zastępczy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zbliżonych parametrach,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1.6. Dane ilościowe pozwalające ocenić (oszacować) wartość Zamówienia.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1) Charakterystyka Gminy Nawojowa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powierzchnia gminy Nawojowa wynosi 5 113 ha. (51,13 km2)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zameldowanych na ter</w:t>
      </w:r>
      <w:r w:rsidR="009E365E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Gminy Nawojowa wynosi 8.654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gos</w:t>
      </w:r>
      <w:r w:rsidR="009E365E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podarstw domowych wynosi ok. 178</w:t>
      </w:r>
      <w:r w:rsidR="00E86526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7. W tym 1786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86526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zabudowie jednorodzinnej oraz 1 (jedno) zabudowanie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wielorodzinne.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nieruchomości w poszczególnych sołectwach:</w:t>
      </w:r>
    </w:p>
    <w:tbl>
      <w:tblPr>
        <w:tblW w:w="0" w:type="auto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3135"/>
      </w:tblGrid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135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BUDYNKÓW</w:t>
            </w:r>
          </w:p>
        </w:tc>
      </w:tr>
      <w:tr w:rsidR="002A47F8" w:rsidRPr="002A47F8" w:rsidTr="00051CA4">
        <w:trPr>
          <w:trHeight w:val="287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Nawojowa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842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Frycowa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277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Żeleźnikowa Wielka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Bącza Kunina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Żeleźnikowa Mała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Popardowa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Homrzyska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Złotne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2A47F8" w:rsidRPr="002A47F8" w:rsidTr="00051CA4">
        <w:trPr>
          <w:trHeight w:val="287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1787</w:t>
            </w:r>
          </w:p>
        </w:tc>
      </w:tr>
    </w:tbl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w Gminie, którzy będą objęci usługą odbieran</w:t>
      </w:r>
      <w:r w:rsidR="007B6C8A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ia odpadów komunalnych -około 7521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nieruchomości jed</w:t>
      </w:r>
      <w:r w:rsidR="00B01BC7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no lub kilkurodzinnych: ok. 749</w:t>
      </w:r>
      <w:r w:rsidR="007B6C8A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</w:t>
      </w:r>
      <w:r w:rsidR="00B01BC7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bloków, wspólnot: ok. 3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</w:p>
    <w:p w:rsidR="008F2282" w:rsidRPr="002A47F8" w:rsidRDefault="00B01BC7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liczba bloków: 1 - jeden budynek wielorodzinny</w:t>
      </w:r>
      <w:r w:rsidR="008F2282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mieści si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ę ok. 20</w:t>
      </w:r>
      <w:r w:rsidR="008F2282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mieszkalnych.</w:t>
      </w:r>
    </w:p>
    <w:p w:rsidR="008F2282" w:rsidRPr="002A47F8" w:rsidRDefault="00923ADC" w:rsidP="008F2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ilość pojemników o poj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emności minimum 120 l. około 230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 szt</w:t>
      </w:r>
      <w:r w:rsidRPr="002A47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(dla rodzin z dwoma pojemnikami i więcej dopuszcza się zamiennie pojemniki 240l).</w:t>
      </w:r>
    </w:p>
    <w:p w:rsidR="00917CEC" w:rsidRPr="00923ADC" w:rsidRDefault="00917CEC" w:rsidP="008F228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8F2282" w:rsidRPr="008F2282" w:rsidRDefault="008F2282" w:rsidP="003C5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Uwaga: Ilości nieruchomości są szacunkowe. Zamawiający zastrzega sobie prawo zmiany ilości nieruchomości, z których będą odbierane odpady komunalne. Ich ilość może wzrosnąć lub zmaleć w ciągu realizacji zamówienia w zależności od deklaracji, jakie zostaną złożone przez właścicieli nieruchomości zamieszkałych, o których mowa w art. 6m ust. 1 ustawy </w:t>
      </w:r>
      <w:r w:rsidR="003C5A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F22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utrzymaniu czystości i porządku w gminach.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Zebrane ilości odpadów komunalnych z nieruchomości zamieszkałych na terenie Gminy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Nawojowa w latach:</w:t>
      </w:r>
    </w:p>
    <w:p w:rsidR="00917CEC" w:rsidRPr="002A47F8" w:rsidRDefault="00917CEC" w:rsidP="00361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2017: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niesegregowane (zmieszane) odpady komunalne – </w:t>
      </w:r>
      <w:r w:rsidR="009F03A1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887,65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5D665B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gregowane odpady komunalne – 233,740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917CEC" w:rsidRPr="002A47F8" w:rsidRDefault="00D467AB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zebrane na PSZOK - 170,22</w:t>
      </w:r>
      <w:r w:rsidR="00917CEC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Mg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biodegradowalne i zielone – 212,17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Mg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7F44" w:rsidRPr="002A47F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(łącznie z listopadem)</w:t>
      </w:r>
    </w:p>
    <w:p w:rsidR="009F03A1" w:rsidRPr="002A47F8" w:rsidRDefault="009F03A1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2018: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niesegregowane (zmieszane) odpady komunalne – </w:t>
      </w:r>
      <w:r w:rsidR="00896DB1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928,2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segregowane odpady komunalne – 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344,60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zebrane na PSZOK - 351,15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biodegradowalne i zielone – 177,62 Mg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7F44" w:rsidRPr="002A47F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(łącznie z listopadem)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9F03A1" w:rsidRDefault="009F03A1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1.7. Warunki wykonania usług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1. W dniu podpisania umowy Wykonawca otrzyma od Zamawiającego szczegółowy wykaz adresów nieruchomości, z których odbierane będą stałe odpady komunalne. Wykonawca zobowiązany jest sporządzić harmonogram (w formie papierowej i elektronicznej) na czas trwania umowy. Harmonogram Wykonawca musi przedstawić Zamawiającemu do akceptacj</w:t>
      </w:r>
      <w:r w:rsidR="0091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dnia 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01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ma obowiązek wyposażenia nieruchomości, na których gromadzone są odpady w niezbędne pojemniki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worki do dnia 10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przekaże do używania mieszkańcom. Wielkość pojemników do ilości osób zamieszkujących poszczególne gospodarstwa domowe dostosowuje Wykonawca. Na potwierdzenie dostarczenia pojemników Wykonawca przedłoży Zamawiającemu potwierdzenia od właścicieli nieruchomości opatrzone datą przekazania i podpisem właściciela bądź jego przedstawiciela.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3.Wykonawca jest zobowiązany do przedkładania Zamawiającemu raportów miesięcznych zawierających informację o liczbie i rodzaju wydanych pojemników i worków oraz ilości odebranych odpadów z podziałem na poszczególne rodzaje (w Mg). Sprawozdanie Wykonawca przekazuje Zamawiającemu do 10 dnia miesiąca następującego po okresie sprawozdawczym.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uzasadniony wniosek właściciela nieruchomości Wykonawca ma dokonać wymiany pojemnika na w terminie 3 dni roboczych. O każdej wymianie Wykonawca zobowiązany jest powiadomić Zamawiającego.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Wykonawca zobowiązany jest do wyposażenia nowo zamieszkałych nieruchomości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worki i pojemniki do zbierania odpadów zgodnie z Regulaminem utrzymania czystości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na terenie Gminy Nawojowa w terminie 14 dni od otrzymania zgłoszenia.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Odbiór odpadów ma się odbyć z przed wszystkich nieruchomości również tych trudno dostępnych. W przypadku tych nieruchomości Wykonawca ma obowiązek zorganizować odbiór odpadów tak by następował on regularnie, bez zakłóceń i w pełnym zakresie. Każdy oferent winien zapoznać się z warunkami terenowymi związanymi z realizacją zamówienia przed przystąpieniem do składania ofert. Zamawiający będzie wymagał, aby na drogach będących w zarządzie Zamawiającego i dojazdach do posesji był użyty właściwy tabor transportowy niepowodujący niszczenia dróg.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prowadzący zbiórkę odpadów komunalnych z terenu Gminy Nawojowa będzie upoważniony do kontroli poprawności segregowania odpadów. W przypadku stwierdzenia podczas odbioru odpadów, że właściciel nieruchomości nie prowadzi prawidłowo czynności w zakresie segregacji, Wykonawca zobowiązany będzie w terminie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dni roboczych od dnia zaistnienia opisanej powyżej sytuacji do pisemnego (lub drogą elektroniczną) poinformowania Zamawiającego o nie wywiązaniu się z obowiązków segregacji odpadów przez właściciela nieruchomości. Do informacji Wykonawca zobowiązany będzie załączyć dokumentację – nagranie wykonane kamerą lub dokumentację fotograficzną </w:t>
      </w:r>
      <w:r w:rsidR="00B70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i protokół z zaistnienia takiego zdarzenia. Z dokumentacji musi jednoznacznie wynikać, jakiej dotyczy nieruchomości, w jakim dniu i o jakiej godzinie doszło do ustalenia w/w zdarzenia.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i Wykonawca wspólnie odpowiadają za informowanie mieszkańców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zasadach i terminach odbierania poszczególnych rodzajów odpadów. W tym celu Wykonawca sporządza harmonogram odbioru, który Zamawiający po zaakceptowaniu poda do publicznej wiadomości.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odpowiada za stan techniczny i sanitarny pojemników i kontenerów do gromadzenia odpadów.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Wykonawca jest zobowiązany do zebrania także odpadów leżących obok altanek śmietnikowych, pojemników i kontenerów, jeśli jest to wynikiem jego działalności.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 zawinione szkody w majątku Zamawiającego lub osób trzecich w trakcie odbioru odpadów odpowiedzialność ponosi Wykonawca.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Odpady zebrane od właścicieli nieruchomości z terenu Gminy Nawojowa Wykonawca zobowiązany jest zagospodarować (poddać odzyskowi lub unieszkodliwieniu zgodnie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 prawem, w tym wymaganiami ochrony środowiska) poza terenem gminy Nawojowa.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13. System odbierania odpadów komunalnych nie obejmuje odpadów powstających w wyniku prowadzenia działalności gospodarczej.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1582B" w:rsidRPr="00B1582B" w:rsidRDefault="00B1582B" w:rsidP="00A7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t>14. Realizując zagospodarowanie odebranych z nieruchomości odpadów komunalnych niesegreg</w:t>
      </w:r>
      <w:r w:rsidR="00E914E1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owanych,</w:t>
      </w:r>
      <w:r w:rsidR="00A7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biodegradowalnych </w:t>
      </w:r>
      <w:r w:rsidR="00A7518A" w:rsidRPr="00A7518A">
        <w:rPr>
          <w:rFonts w:ascii="Times New Roman" w:eastAsia="Times New Roman" w:hAnsi="Times New Roman" w:cs="Times New Roman"/>
          <w:sz w:val="24"/>
          <w:szCs w:val="24"/>
          <w:lang w:eastAsia="pl-PL"/>
        </w:rPr>
        <w:t>i zielonych</w:t>
      </w:r>
      <w:r w:rsidR="00E9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przekazania tych odpadów, do regionalnych instalacji przetwarzania odpadów komunalnych </w:t>
      </w: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instalacji zastępczych, określonych w obowiązującej na dzień ich przekazania Uchwale Sejmiku Województwa Małopolskiego.</w:t>
      </w:r>
    </w:p>
    <w:p w:rsidR="00B1582B" w:rsidRPr="008F2282" w:rsidRDefault="00B1582B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F2282" w:rsidRDefault="00B1582B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F2282"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zobowiązany jest do przestrzegania obowiązujących w trakcie umowy przepisów prawnych, a w szczególności: </w:t>
      </w:r>
    </w:p>
    <w:p w:rsidR="00371589" w:rsidRPr="008F2282" w:rsidRDefault="00371589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589" w:rsidRDefault="008F2282" w:rsidP="003715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a. ustawy z dnia 14 grudnia 2012 r. o odpadach (</w:t>
      </w:r>
      <w:r w:rsidR="00371589" w:rsidRP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, (Dz. U</w:t>
      </w:r>
      <w:r w:rsid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 r.  poz. 992 ze  zm.)</w:t>
      </w:r>
    </w:p>
    <w:p w:rsidR="008F2282" w:rsidRPr="008F2282" w:rsidRDefault="008F2282" w:rsidP="003715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b. ustawy z dnia 13 września 1996 r. o utrzymaniu czystości i por</w:t>
      </w:r>
      <w:r w:rsid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ządku w gminach (Dz. U.</w:t>
      </w:r>
      <w:r w:rsidR="00371589" w:rsidRP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2018 poz. 1454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regulaminu utrzymania czystości i porządku na terenie gminy Nawojowa Nr uchwały XXII/195/16 Rady Gminy Nawojowa z dnia 22 lipca 2016 r. </w:t>
      </w:r>
    </w:p>
    <w:p w:rsidR="00371589" w:rsidRPr="008F2282" w:rsidRDefault="00371589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r w:rsidRPr="008F2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XXII/196/16 Rady Gminy Nawojowa z dnia 22 lipca 2016 r.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8F2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szczegółowego sposobu i zakresu świadczenia usług odbierania odpadów komunalnych od właścicieli nieruchomości i zagospodarowania tych odpadów w zamian za uiszczoną przez właścicieli nieruchomości opłatę za gospodarowanie odpadami komunalnymi.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5A57" w:rsidRDefault="008F2282" w:rsidP="002A5A57">
      <w:pPr>
        <w:rPr>
          <w:color w:val="00B050"/>
          <w:sz w:val="28"/>
          <w:szCs w:val="28"/>
        </w:rPr>
      </w:pPr>
    </w:p>
    <w:sectPr w:rsidR="008F2282" w:rsidRPr="002A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16EFE"/>
    <w:multiLevelType w:val="multilevel"/>
    <w:tmpl w:val="26EE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EB00BD8"/>
    <w:multiLevelType w:val="multilevel"/>
    <w:tmpl w:val="B69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57"/>
    <w:rsid w:val="00130AA3"/>
    <w:rsid w:val="002A47F8"/>
    <w:rsid w:val="002A5A57"/>
    <w:rsid w:val="00361E0C"/>
    <w:rsid w:val="00371589"/>
    <w:rsid w:val="003C5AB4"/>
    <w:rsid w:val="00502C09"/>
    <w:rsid w:val="00592B06"/>
    <w:rsid w:val="005D665B"/>
    <w:rsid w:val="006651E0"/>
    <w:rsid w:val="006D4EC0"/>
    <w:rsid w:val="006E5EEB"/>
    <w:rsid w:val="007B6C8A"/>
    <w:rsid w:val="007B6D34"/>
    <w:rsid w:val="00821DD6"/>
    <w:rsid w:val="00845E1A"/>
    <w:rsid w:val="00896DB1"/>
    <w:rsid w:val="008D18E0"/>
    <w:rsid w:val="008F2282"/>
    <w:rsid w:val="00917CEC"/>
    <w:rsid w:val="00923ADC"/>
    <w:rsid w:val="009E1C47"/>
    <w:rsid w:val="009E365E"/>
    <w:rsid w:val="009F03A1"/>
    <w:rsid w:val="00A32EFD"/>
    <w:rsid w:val="00A7518A"/>
    <w:rsid w:val="00AE7F44"/>
    <w:rsid w:val="00B01BC7"/>
    <w:rsid w:val="00B1582B"/>
    <w:rsid w:val="00B444C0"/>
    <w:rsid w:val="00B5712F"/>
    <w:rsid w:val="00B70BD8"/>
    <w:rsid w:val="00B92FE4"/>
    <w:rsid w:val="00D467AB"/>
    <w:rsid w:val="00DD67FD"/>
    <w:rsid w:val="00DE7AD7"/>
    <w:rsid w:val="00E053CE"/>
    <w:rsid w:val="00E86526"/>
    <w:rsid w:val="00E914E1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A680-0E1D-4034-A2E4-0BCCA34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3000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Gmina Nawojowa</cp:lastModifiedBy>
  <cp:revision>9</cp:revision>
  <cp:lastPrinted>2019-01-11T11:36:00Z</cp:lastPrinted>
  <dcterms:created xsi:type="dcterms:W3CDTF">2019-01-02T14:17:00Z</dcterms:created>
  <dcterms:modified xsi:type="dcterms:W3CDTF">2019-01-24T13:07:00Z</dcterms:modified>
</cp:coreProperties>
</file>