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47D" w:rsidRPr="0057547D" w:rsidRDefault="0057547D" w:rsidP="0057547D">
      <w:pPr>
        <w:spacing w:after="200" w:line="276" w:lineRule="auto"/>
        <w:jc w:val="right"/>
        <w:rPr>
          <w:rFonts w:ascii="Arial" w:eastAsia="Calibri" w:hAnsi="Arial" w:cs="Arial"/>
        </w:rPr>
      </w:pPr>
      <w:r w:rsidRPr="0057547D">
        <w:rPr>
          <w:rFonts w:ascii="Arial" w:eastAsia="Calibri" w:hAnsi="Arial" w:cs="Arial"/>
        </w:rPr>
        <w:t xml:space="preserve">Załącznik nr </w:t>
      </w:r>
      <w:r w:rsidR="004410A3">
        <w:rPr>
          <w:rFonts w:ascii="Arial" w:eastAsia="Calibri" w:hAnsi="Arial" w:cs="Arial"/>
        </w:rPr>
        <w:t>7</w:t>
      </w:r>
      <w:r w:rsidRPr="0057547D">
        <w:rPr>
          <w:rFonts w:ascii="Arial" w:eastAsia="Calibri" w:hAnsi="Arial" w:cs="Arial"/>
        </w:rPr>
        <w:t xml:space="preserve"> do SIWZ</w:t>
      </w:r>
    </w:p>
    <w:p w:rsidR="0057547D" w:rsidRPr="0057547D" w:rsidRDefault="0057547D" w:rsidP="0057547D">
      <w:pPr>
        <w:widowControl w:val="0"/>
        <w:suppressAutoHyphens/>
        <w:autoSpaceDE w:val="0"/>
        <w:spacing w:after="0" w:line="276" w:lineRule="auto"/>
        <w:jc w:val="center"/>
        <w:rPr>
          <w:rFonts w:ascii="Arial" w:eastAsia="Calibri" w:hAnsi="Arial" w:cs="Arial"/>
          <w:b/>
          <w:sz w:val="24"/>
        </w:rPr>
      </w:pPr>
      <w:r w:rsidRPr="0057547D">
        <w:rPr>
          <w:rFonts w:ascii="Arial" w:eastAsia="Calibri" w:hAnsi="Arial" w:cs="Arial"/>
          <w:b/>
          <w:sz w:val="24"/>
        </w:rPr>
        <w:t xml:space="preserve">UMOWA nr 272. … .2019   </w:t>
      </w:r>
    </w:p>
    <w:p w:rsidR="0057547D" w:rsidRPr="0057547D" w:rsidRDefault="0057547D" w:rsidP="0057547D">
      <w:pPr>
        <w:widowControl w:val="0"/>
        <w:suppressAutoHyphens/>
        <w:autoSpaceDE w:val="0"/>
        <w:spacing w:after="0" w:line="276" w:lineRule="auto"/>
        <w:jc w:val="center"/>
        <w:rPr>
          <w:rFonts w:ascii="Arial" w:eastAsia="Calibri" w:hAnsi="Arial" w:cs="Arial"/>
          <w:b/>
          <w:sz w:val="24"/>
        </w:rPr>
      </w:pPr>
    </w:p>
    <w:p w:rsidR="0057547D" w:rsidRPr="0057547D" w:rsidRDefault="0057547D" w:rsidP="0057547D">
      <w:pPr>
        <w:widowControl w:val="0"/>
        <w:suppressAutoHyphens/>
        <w:autoSpaceDE w:val="0"/>
        <w:spacing w:after="0" w:line="276" w:lineRule="auto"/>
        <w:jc w:val="both"/>
        <w:rPr>
          <w:rFonts w:ascii="Arial" w:eastAsia="Calibri" w:hAnsi="Arial" w:cs="Arial"/>
        </w:rPr>
      </w:pPr>
      <w:r w:rsidRPr="0057547D">
        <w:rPr>
          <w:rFonts w:ascii="Arial" w:eastAsia="Calibri" w:hAnsi="Arial" w:cs="Arial"/>
        </w:rPr>
        <w:t>Zawarta w dniu ………...2019</w:t>
      </w:r>
      <w:r w:rsidR="00847006">
        <w:rPr>
          <w:rFonts w:ascii="Arial" w:eastAsia="Calibri" w:hAnsi="Arial" w:cs="Arial"/>
        </w:rPr>
        <w:t xml:space="preserve"> </w:t>
      </w:r>
      <w:r w:rsidRPr="0057547D">
        <w:rPr>
          <w:rFonts w:ascii="Arial" w:eastAsia="Calibri" w:hAnsi="Arial" w:cs="Arial"/>
        </w:rPr>
        <w:t xml:space="preserve">r. w Nawojowej, w wyniku wyboru oferty, dokonanego </w:t>
      </w:r>
      <w:r w:rsidRPr="0057547D">
        <w:rPr>
          <w:rFonts w:ascii="Arial" w:eastAsia="Calibri" w:hAnsi="Arial" w:cs="Arial"/>
        </w:rPr>
        <w:br/>
        <w:t xml:space="preserve">w trakcie postępowania o udzielenie zamówienia publicznego w trybie przetargu nieograniczonego, na zadanie pn.: </w:t>
      </w:r>
      <w:r w:rsidRPr="0057547D">
        <w:rPr>
          <w:rFonts w:ascii="Arial" w:eastAsia="Calibri" w:hAnsi="Arial" w:cs="Arial"/>
          <w:b/>
        </w:rPr>
        <w:t>„</w:t>
      </w:r>
      <w:r w:rsidRPr="0057547D">
        <w:rPr>
          <w:rFonts w:ascii="Arial" w:eastAsia="Calibri" w:hAnsi="Arial" w:cs="Arial"/>
          <w:b/>
          <w:bCs/>
          <w:i/>
          <w:sz w:val="24"/>
          <w:szCs w:val="24"/>
        </w:rPr>
        <w:t>Odbiór i zagospodarowanie stałych odpadów komunalnych niesegregowanych i segregowanych z nieruchomości zamieszkałych na terenie Gminy Nawojowa</w:t>
      </w:r>
      <w:r w:rsidRPr="0057547D">
        <w:rPr>
          <w:rFonts w:ascii="Arial" w:eastAsia="Calibri" w:hAnsi="Arial" w:cs="Arial"/>
          <w:b/>
          <w:bCs/>
          <w:sz w:val="24"/>
          <w:szCs w:val="24"/>
        </w:rPr>
        <w:t xml:space="preserve">” </w:t>
      </w:r>
      <w:r w:rsidRPr="0057547D">
        <w:rPr>
          <w:rFonts w:ascii="Arial" w:eastAsia="Calibri" w:hAnsi="Arial" w:cs="Arial"/>
        </w:rPr>
        <w:t>pomiędzy:</w:t>
      </w:r>
    </w:p>
    <w:p w:rsidR="0057547D" w:rsidRPr="0057547D" w:rsidRDefault="0057547D" w:rsidP="0057547D">
      <w:pPr>
        <w:widowControl w:val="0"/>
        <w:suppressAutoHyphens/>
        <w:autoSpaceDE w:val="0"/>
        <w:spacing w:after="0" w:line="276" w:lineRule="auto"/>
        <w:jc w:val="both"/>
        <w:rPr>
          <w:rFonts w:ascii="Arial" w:eastAsia="Arial" w:hAnsi="Arial" w:cs="Arial"/>
        </w:rPr>
      </w:pPr>
    </w:p>
    <w:p w:rsidR="0057547D" w:rsidRPr="0057547D" w:rsidRDefault="0057547D" w:rsidP="0057547D">
      <w:pPr>
        <w:autoSpaceDE w:val="0"/>
        <w:autoSpaceDN w:val="0"/>
        <w:adjustRightInd w:val="0"/>
        <w:spacing w:after="0" w:line="276" w:lineRule="auto"/>
        <w:jc w:val="both"/>
        <w:rPr>
          <w:rFonts w:ascii="Arial" w:eastAsia="Calibri" w:hAnsi="Arial" w:cs="Arial"/>
          <w:b/>
          <w:bCs/>
        </w:rPr>
      </w:pPr>
      <w:r w:rsidRPr="0057547D">
        <w:rPr>
          <w:rFonts w:ascii="Arial" w:eastAsia="Calibri" w:hAnsi="Arial" w:cs="Arial"/>
          <w:b/>
          <w:bCs/>
        </w:rPr>
        <w:t>Gminą Nawojowa</w:t>
      </w:r>
    </w:p>
    <w:p w:rsidR="0057547D" w:rsidRPr="0057547D" w:rsidRDefault="0057547D" w:rsidP="0057547D">
      <w:pPr>
        <w:autoSpaceDE w:val="0"/>
        <w:autoSpaceDN w:val="0"/>
        <w:adjustRightInd w:val="0"/>
        <w:spacing w:after="0" w:line="276" w:lineRule="auto"/>
        <w:jc w:val="both"/>
        <w:rPr>
          <w:rFonts w:ascii="Arial" w:eastAsia="Calibri" w:hAnsi="Arial" w:cs="Arial"/>
          <w:b/>
          <w:bCs/>
        </w:rPr>
      </w:pPr>
    </w:p>
    <w:p w:rsidR="0057547D" w:rsidRPr="0057547D" w:rsidRDefault="0057547D" w:rsidP="0057547D">
      <w:pPr>
        <w:autoSpaceDE w:val="0"/>
        <w:autoSpaceDN w:val="0"/>
        <w:adjustRightInd w:val="0"/>
        <w:spacing w:after="0" w:line="276" w:lineRule="auto"/>
        <w:jc w:val="both"/>
        <w:rPr>
          <w:rFonts w:ascii="Arial" w:eastAsia="Calibri" w:hAnsi="Arial" w:cs="Arial"/>
          <w:b/>
          <w:bCs/>
        </w:rPr>
      </w:pPr>
      <w:r w:rsidRPr="0057547D">
        <w:rPr>
          <w:rFonts w:ascii="Arial" w:eastAsia="Calibri" w:hAnsi="Arial" w:cs="Arial"/>
          <w:b/>
          <w:bCs/>
        </w:rPr>
        <w:t>NIP: 734-345-08-06</w:t>
      </w:r>
      <w:r w:rsidRPr="0057547D">
        <w:rPr>
          <w:rFonts w:ascii="Arial" w:eastAsia="Calibri" w:hAnsi="Arial" w:cs="Arial"/>
          <w:b/>
          <w:bCs/>
        </w:rPr>
        <w:tab/>
      </w:r>
      <w:r w:rsidRPr="0057547D">
        <w:rPr>
          <w:rFonts w:ascii="Arial" w:eastAsia="Calibri" w:hAnsi="Arial" w:cs="Arial"/>
          <w:b/>
          <w:bCs/>
        </w:rPr>
        <w:tab/>
      </w:r>
      <w:r w:rsidRPr="0057547D">
        <w:rPr>
          <w:rFonts w:ascii="Arial" w:eastAsia="Calibri" w:hAnsi="Arial" w:cs="Arial"/>
          <w:b/>
          <w:bCs/>
        </w:rPr>
        <w:tab/>
        <w:t xml:space="preserve"> REGON: 491892529</w:t>
      </w:r>
    </w:p>
    <w:p w:rsidR="0057547D" w:rsidRPr="0057547D" w:rsidRDefault="0057547D" w:rsidP="0057547D">
      <w:pPr>
        <w:autoSpaceDE w:val="0"/>
        <w:autoSpaceDN w:val="0"/>
        <w:adjustRightInd w:val="0"/>
        <w:spacing w:after="0" w:line="276" w:lineRule="auto"/>
        <w:jc w:val="both"/>
        <w:rPr>
          <w:rFonts w:ascii="Arial" w:eastAsia="Calibri" w:hAnsi="Arial" w:cs="Arial"/>
        </w:rPr>
      </w:pPr>
      <w:r w:rsidRPr="0057547D">
        <w:rPr>
          <w:rFonts w:ascii="Arial" w:eastAsia="Calibri" w:hAnsi="Arial" w:cs="Arial"/>
        </w:rPr>
        <w:t xml:space="preserve">zwaną dalej </w:t>
      </w:r>
      <w:r w:rsidRPr="0057547D">
        <w:rPr>
          <w:rFonts w:ascii="Arial" w:eastAsia="Calibri" w:hAnsi="Arial" w:cs="Arial"/>
          <w:b/>
          <w:bCs/>
        </w:rPr>
        <w:t>Zamawiającym</w:t>
      </w:r>
      <w:r w:rsidRPr="0057547D">
        <w:rPr>
          <w:rFonts w:ascii="Arial" w:eastAsia="Calibri" w:hAnsi="Arial" w:cs="Arial"/>
        </w:rPr>
        <w:t>, za którą działa:</w:t>
      </w:r>
    </w:p>
    <w:p w:rsidR="0057547D" w:rsidRPr="0057547D" w:rsidRDefault="0057547D" w:rsidP="0057547D">
      <w:pPr>
        <w:autoSpaceDE w:val="0"/>
        <w:autoSpaceDN w:val="0"/>
        <w:adjustRightInd w:val="0"/>
        <w:spacing w:after="0" w:line="276" w:lineRule="auto"/>
        <w:jc w:val="both"/>
        <w:rPr>
          <w:rFonts w:ascii="Arial" w:eastAsia="Calibri" w:hAnsi="Arial" w:cs="Arial"/>
          <w:b/>
          <w:bCs/>
        </w:rPr>
      </w:pPr>
      <w:r w:rsidRPr="0057547D">
        <w:rPr>
          <w:rFonts w:ascii="Arial" w:eastAsia="Calibri" w:hAnsi="Arial" w:cs="Arial"/>
          <w:b/>
          <w:bCs/>
        </w:rPr>
        <w:t>Wójt Gminy – dr inż. Stanisław Kiełbasa</w:t>
      </w:r>
    </w:p>
    <w:p w:rsidR="0057547D" w:rsidRPr="0057547D" w:rsidRDefault="0057547D" w:rsidP="0057547D">
      <w:pPr>
        <w:autoSpaceDE w:val="0"/>
        <w:autoSpaceDN w:val="0"/>
        <w:adjustRightInd w:val="0"/>
        <w:spacing w:after="0" w:line="276" w:lineRule="auto"/>
        <w:jc w:val="both"/>
        <w:rPr>
          <w:rFonts w:ascii="Arial" w:eastAsia="Calibri" w:hAnsi="Arial" w:cs="Arial"/>
        </w:rPr>
      </w:pPr>
      <w:r w:rsidRPr="0057547D">
        <w:rPr>
          <w:rFonts w:ascii="Arial" w:eastAsia="Calibri" w:hAnsi="Arial" w:cs="Arial"/>
        </w:rPr>
        <w:t>przy kontrasygnacie</w:t>
      </w:r>
    </w:p>
    <w:p w:rsidR="0057547D" w:rsidRPr="0057547D" w:rsidRDefault="0057547D" w:rsidP="0057547D">
      <w:pPr>
        <w:autoSpaceDE w:val="0"/>
        <w:autoSpaceDN w:val="0"/>
        <w:adjustRightInd w:val="0"/>
        <w:spacing w:after="0" w:line="276" w:lineRule="auto"/>
        <w:jc w:val="both"/>
        <w:rPr>
          <w:rFonts w:ascii="Arial" w:eastAsia="Calibri" w:hAnsi="Arial" w:cs="Arial"/>
          <w:b/>
          <w:bCs/>
        </w:rPr>
      </w:pPr>
      <w:r w:rsidRPr="0057547D">
        <w:rPr>
          <w:rFonts w:ascii="Arial" w:eastAsia="Calibri" w:hAnsi="Arial" w:cs="Arial"/>
          <w:b/>
          <w:bCs/>
        </w:rPr>
        <w:t>Skarbnika Gminy – Elżbiety Szczepaniak</w:t>
      </w:r>
    </w:p>
    <w:p w:rsidR="0057547D" w:rsidRPr="0057547D" w:rsidRDefault="0057547D" w:rsidP="0057547D">
      <w:pPr>
        <w:autoSpaceDE w:val="0"/>
        <w:autoSpaceDN w:val="0"/>
        <w:adjustRightInd w:val="0"/>
        <w:spacing w:after="0" w:line="276" w:lineRule="auto"/>
        <w:jc w:val="both"/>
        <w:rPr>
          <w:rFonts w:ascii="Arial" w:eastAsia="Calibri" w:hAnsi="Arial" w:cs="Arial"/>
        </w:rPr>
      </w:pPr>
      <w:r w:rsidRPr="0057547D">
        <w:rPr>
          <w:rFonts w:ascii="Arial" w:eastAsia="Calibri" w:hAnsi="Arial" w:cs="Arial"/>
        </w:rPr>
        <w:t>a</w:t>
      </w:r>
    </w:p>
    <w:p w:rsidR="0057547D" w:rsidRPr="0057547D" w:rsidRDefault="0057547D" w:rsidP="0057547D">
      <w:pPr>
        <w:spacing w:after="0" w:line="276" w:lineRule="auto"/>
        <w:jc w:val="both"/>
        <w:rPr>
          <w:rFonts w:ascii="Arial" w:eastAsia="Calibri" w:hAnsi="Arial" w:cs="Arial"/>
          <w:b/>
          <w:i/>
        </w:rPr>
      </w:pPr>
      <w:r w:rsidRPr="0057547D">
        <w:rPr>
          <w:rFonts w:ascii="Arial" w:eastAsia="Calibri" w:hAnsi="Arial" w:cs="Arial"/>
          <w:b/>
          <w:i/>
        </w:rPr>
        <w:t>………………………………………………………………………………………</w:t>
      </w:r>
    </w:p>
    <w:p w:rsidR="0057547D" w:rsidRPr="0057547D" w:rsidRDefault="0057547D" w:rsidP="0057547D">
      <w:pPr>
        <w:spacing w:after="0" w:line="276" w:lineRule="auto"/>
        <w:jc w:val="both"/>
        <w:rPr>
          <w:rFonts w:ascii="Arial" w:eastAsia="Calibri" w:hAnsi="Arial" w:cs="Arial"/>
          <w:b/>
          <w:i/>
        </w:rPr>
      </w:pPr>
    </w:p>
    <w:p w:rsidR="0057547D" w:rsidRPr="0057547D" w:rsidRDefault="0057547D" w:rsidP="0057547D">
      <w:pPr>
        <w:autoSpaceDE w:val="0"/>
        <w:autoSpaceDN w:val="0"/>
        <w:adjustRightInd w:val="0"/>
        <w:spacing w:after="0" w:line="276" w:lineRule="auto"/>
        <w:jc w:val="both"/>
        <w:rPr>
          <w:rFonts w:ascii="Arial" w:eastAsia="Calibri" w:hAnsi="Arial" w:cs="Arial"/>
          <w:b/>
          <w:bCs/>
        </w:rPr>
      </w:pPr>
      <w:r w:rsidRPr="0057547D">
        <w:rPr>
          <w:rFonts w:ascii="Arial" w:eastAsia="Calibri" w:hAnsi="Arial" w:cs="Arial"/>
          <w:b/>
          <w:bCs/>
        </w:rPr>
        <w:t>NIP:</w:t>
      </w:r>
      <w:r w:rsidRPr="0057547D">
        <w:rPr>
          <w:rFonts w:ascii="Arial" w:eastAsia="Calibri" w:hAnsi="Arial" w:cs="Arial"/>
          <w:b/>
          <w:bCs/>
        </w:rPr>
        <w:tab/>
      </w:r>
      <w:r w:rsidRPr="0057547D">
        <w:rPr>
          <w:rFonts w:ascii="Arial" w:eastAsia="Calibri" w:hAnsi="Arial" w:cs="Arial"/>
          <w:b/>
          <w:bCs/>
        </w:rPr>
        <w:tab/>
      </w:r>
      <w:r w:rsidRPr="0057547D">
        <w:rPr>
          <w:rFonts w:ascii="Arial" w:eastAsia="Calibri" w:hAnsi="Arial" w:cs="Arial"/>
          <w:b/>
          <w:bCs/>
        </w:rPr>
        <w:tab/>
      </w:r>
      <w:r w:rsidRPr="0057547D">
        <w:rPr>
          <w:rFonts w:ascii="Arial" w:eastAsia="Calibri" w:hAnsi="Arial" w:cs="Arial"/>
          <w:b/>
          <w:bCs/>
        </w:rPr>
        <w:tab/>
      </w:r>
      <w:r w:rsidRPr="0057547D">
        <w:rPr>
          <w:rFonts w:ascii="Arial" w:eastAsia="Calibri" w:hAnsi="Arial" w:cs="Arial"/>
          <w:b/>
          <w:bCs/>
        </w:rPr>
        <w:tab/>
        <w:t xml:space="preserve"> REGON: </w:t>
      </w:r>
    </w:p>
    <w:p w:rsidR="0057547D" w:rsidRPr="0057547D" w:rsidRDefault="0057547D" w:rsidP="0057547D">
      <w:pPr>
        <w:tabs>
          <w:tab w:val="left" w:pos="1701"/>
        </w:tabs>
        <w:spacing w:after="0" w:line="276" w:lineRule="auto"/>
        <w:jc w:val="both"/>
        <w:rPr>
          <w:rFonts w:ascii="Arial" w:eastAsia="Times New Roman" w:hAnsi="Arial" w:cs="Arial"/>
          <w:b/>
          <w:bCs/>
          <w:lang w:eastAsia="x-none"/>
        </w:rPr>
      </w:pPr>
    </w:p>
    <w:p w:rsidR="0057547D" w:rsidRPr="0057547D" w:rsidRDefault="0057547D" w:rsidP="0057547D">
      <w:pPr>
        <w:tabs>
          <w:tab w:val="left" w:pos="1701"/>
        </w:tabs>
        <w:spacing w:after="0" w:line="276" w:lineRule="auto"/>
        <w:jc w:val="both"/>
        <w:rPr>
          <w:rFonts w:ascii="Arial" w:eastAsia="Times New Roman" w:hAnsi="Arial" w:cs="Arial"/>
          <w:bCs/>
          <w:lang w:eastAsia="x-none"/>
        </w:rPr>
      </w:pPr>
      <w:r w:rsidRPr="0057547D">
        <w:rPr>
          <w:rFonts w:ascii="Arial" w:eastAsia="Times New Roman" w:hAnsi="Arial" w:cs="Arial"/>
          <w:b/>
          <w:bCs/>
          <w:lang w:eastAsia="x-none"/>
        </w:rPr>
        <w:t xml:space="preserve">zwaną w dalszej części umowy WYKONAWCĄ, </w:t>
      </w:r>
      <w:r w:rsidRPr="0057547D">
        <w:rPr>
          <w:rFonts w:ascii="Arial" w:eastAsia="Times New Roman" w:hAnsi="Arial" w:cs="Arial"/>
          <w:bCs/>
          <w:lang w:eastAsia="x-none"/>
        </w:rPr>
        <w:t xml:space="preserve">reprezentowanym przez </w:t>
      </w:r>
      <w:r w:rsidRPr="0057547D">
        <w:rPr>
          <w:rFonts w:ascii="Arial" w:eastAsia="Times New Roman" w:hAnsi="Arial" w:cs="Arial"/>
          <w:b/>
          <w:bCs/>
          <w:lang w:eastAsia="x-none"/>
        </w:rPr>
        <w:t>…………………</w:t>
      </w:r>
    </w:p>
    <w:p w:rsidR="0057547D" w:rsidRPr="0057547D" w:rsidRDefault="0057547D" w:rsidP="0057547D">
      <w:pPr>
        <w:tabs>
          <w:tab w:val="left" w:pos="1701"/>
        </w:tabs>
        <w:spacing w:after="0" w:line="276" w:lineRule="auto"/>
        <w:jc w:val="both"/>
        <w:rPr>
          <w:rFonts w:ascii="Arial" w:eastAsia="Times New Roman" w:hAnsi="Arial" w:cs="Arial"/>
          <w:bCs/>
          <w:lang w:eastAsia="x-none"/>
        </w:rPr>
      </w:pPr>
      <w:r w:rsidRPr="0057547D">
        <w:rPr>
          <w:rFonts w:ascii="Arial" w:eastAsia="Times New Roman" w:hAnsi="Arial" w:cs="Arial"/>
          <w:bCs/>
          <w:lang w:eastAsia="x-none"/>
        </w:rPr>
        <w:t>W wyniku przeprowadzonego przez Zamawiającego postępowania o udzielenie zamówienia publicznego w trybie przetargu nieograniczonego została zawarta umowa o następującej treści:</w:t>
      </w:r>
    </w:p>
    <w:p w:rsidR="0057547D" w:rsidRPr="0057547D" w:rsidRDefault="0057547D" w:rsidP="0057547D">
      <w:pPr>
        <w:tabs>
          <w:tab w:val="left" w:pos="1701"/>
        </w:tabs>
        <w:spacing w:after="0" w:line="276" w:lineRule="auto"/>
        <w:jc w:val="both"/>
        <w:rPr>
          <w:rFonts w:ascii="Arial" w:eastAsia="Times New Roman" w:hAnsi="Arial" w:cs="Arial"/>
          <w:lang w:eastAsia="x-none"/>
        </w:rPr>
      </w:pPr>
    </w:p>
    <w:p w:rsidR="0057547D" w:rsidRPr="0057547D" w:rsidRDefault="0057547D" w:rsidP="0057547D">
      <w:pPr>
        <w:tabs>
          <w:tab w:val="left" w:pos="1701"/>
        </w:tabs>
        <w:spacing w:after="0" w:line="276" w:lineRule="auto"/>
        <w:jc w:val="center"/>
        <w:rPr>
          <w:rFonts w:ascii="Arial" w:eastAsia="Times New Roman" w:hAnsi="Arial" w:cs="Arial"/>
          <w:b/>
          <w:lang w:eastAsia="x-none"/>
        </w:rPr>
      </w:pPr>
      <w:r w:rsidRPr="0057547D">
        <w:rPr>
          <w:rFonts w:ascii="Arial" w:eastAsia="Times New Roman" w:hAnsi="Arial" w:cs="Arial"/>
          <w:b/>
          <w:lang w:eastAsia="x-none"/>
        </w:rPr>
        <w:t>§ 1</w:t>
      </w:r>
    </w:p>
    <w:p w:rsidR="0057547D" w:rsidRPr="0057547D" w:rsidRDefault="0057547D" w:rsidP="0057547D">
      <w:pPr>
        <w:numPr>
          <w:ilvl w:val="0"/>
          <w:numId w:val="4"/>
        </w:numPr>
        <w:spacing w:after="200" w:line="276" w:lineRule="auto"/>
        <w:contextualSpacing/>
        <w:jc w:val="both"/>
        <w:rPr>
          <w:rFonts w:ascii="Arial" w:eastAsia="Calibri" w:hAnsi="Arial" w:cs="Arial"/>
          <w:sz w:val="24"/>
        </w:rPr>
      </w:pPr>
      <w:r w:rsidRPr="0057547D">
        <w:rPr>
          <w:rFonts w:ascii="Arial" w:eastAsia="Calibri" w:hAnsi="Arial" w:cs="Arial"/>
        </w:rPr>
        <w:t>Zamawiający zleca a Wykonawca przyjmuje i zobowiązuje się do</w:t>
      </w:r>
      <w:r w:rsidRPr="0057547D">
        <w:rPr>
          <w:rFonts w:ascii="Arial" w:eastAsia="Arial" w:hAnsi="Arial" w:cs="Arial"/>
        </w:rPr>
        <w:t xml:space="preserve"> wykonania</w:t>
      </w:r>
      <w:r w:rsidRPr="0057547D">
        <w:rPr>
          <w:rFonts w:ascii="Arial" w:eastAsia="Calibri" w:hAnsi="Arial" w:cs="Arial"/>
        </w:rPr>
        <w:t xml:space="preserve">: </w:t>
      </w:r>
      <w:r w:rsidRPr="0057547D">
        <w:rPr>
          <w:rFonts w:ascii="Arial" w:eastAsia="Calibri" w:hAnsi="Arial" w:cs="Arial"/>
          <w:b/>
          <w:bCs/>
          <w:i/>
          <w:sz w:val="24"/>
          <w:szCs w:val="24"/>
        </w:rPr>
        <w:t xml:space="preserve">Odbiór i zagospodarowanie stałych odpadów komunalnych niesegregowanych </w:t>
      </w:r>
      <w:r w:rsidRPr="0057547D">
        <w:rPr>
          <w:rFonts w:ascii="Arial" w:eastAsia="Calibri" w:hAnsi="Arial" w:cs="Arial"/>
          <w:b/>
          <w:bCs/>
          <w:i/>
          <w:sz w:val="24"/>
          <w:szCs w:val="24"/>
        </w:rPr>
        <w:br/>
        <w:t>i segregowanych z nieruchomości zamieszkałych na terenie Gminy Nawojowa</w:t>
      </w:r>
    </w:p>
    <w:p w:rsidR="0057547D" w:rsidRPr="0057547D" w:rsidRDefault="0057547D" w:rsidP="0057547D">
      <w:pPr>
        <w:spacing w:after="200" w:line="276" w:lineRule="auto"/>
        <w:ind w:left="360"/>
        <w:contextualSpacing/>
        <w:jc w:val="both"/>
        <w:rPr>
          <w:rFonts w:ascii="Arial" w:eastAsia="Calibri" w:hAnsi="Arial" w:cs="Arial"/>
        </w:rPr>
      </w:pPr>
    </w:p>
    <w:p w:rsidR="0057547D" w:rsidRPr="0057547D" w:rsidRDefault="0057547D" w:rsidP="0057547D">
      <w:pPr>
        <w:spacing w:after="200" w:line="276" w:lineRule="auto"/>
        <w:jc w:val="both"/>
        <w:rPr>
          <w:rFonts w:ascii="Arial" w:eastAsia="Calibri" w:hAnsi="Arial" w:cs="Arial"/>
        </w:rPr>
      </w:pPr>
      <w:r w:rsidRPr="0057547D">
        <w:rPr>
          <w:rFonts w:ascii="Arial" w:eastAsia="Calibri" w:hAnsi="Arial" w:cs="Arial"/>
        </w:rPr>
        <w:t>Zakres rzeczowy zadania obejmuje: Odbieranie i zagospodarowanie odpadów komunalnych wskazanych w opisie zamówienia od właścicieli nieruchomości, na których zamieszkują mieszkańcy gminy Nawojowa,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 r. o utrzymaniu czystości i porządku w gminach (tekst jednolity: Dz. U. z 2018 r. poz. 1454), zapisami Wojewódzkiego Planu Gospodarki Odpadami Województwa Małopolskiego oraz przepisami Regulaminu utrzymania czystości i porządku na terenie gminy Nawojowa Nr uchwały XXII/195/16 Rady Gminy Nawojowa z dnia 22 lipca 2016 r.</w:t>
      </w:r>
      <w:r w:rsidRPr="0057547D">
        <w:rPr>
          <w:rFonts w:ascii="Arial" w:eastAsia="Andale Sans UI" w:hAnsi="Arial" w:cs="Arial"/>
        </w:rPr>
        <w:t xml:space="preserve"> </w:t>
      </w:r>
      <w:r w:rsidRPr="0057547D">
        <w:rPr>
          <w:rFonts w:ascii="Arial" w:eastAsia="Calibri" w:hAnsi="Arial" w:cs="Arial"/>
        </w:rPr>
        <w:t>zgodnie z zapisami Specyfikacji Istotnych Warunków Zamówienia, stanowiącej integralną część niniejszej umowy.</w:t>
      </w:r>
    </w:p>
    <w:p w:rsidR="0057547D" w:rsidRPr="0057547D" w:rsidRDefault="0057547D" w:rsidP="0057547D">
      <w:pPr>
        <w:spacing w:after="200" w:line="276" w:lineRule="auto"/>
        <w:jc w:val="both"/>
        <w:rPr>
          <w:rFonts w:ascii="Arial" w:eastAsia="Calibri" w:hAnsi="Arial" w:cs="Arial"/>
        </w:rPr>
      </w:pPr>
      <w:r w:rsidRPr="0057547D">
        <w:rPr>
          <w:rFonts w:ascii="Arial" w:eastAsia="Calibri" w:hAnsi="Arial" w:cs="Arial"/>
          <w:sz w:val="24"/>
          <w:szCs w:val="24"/>
        </w:rPr>
        <w:t xml:space="preserve">Szczegółowy  opis  przedmiotu  zamówienia  zawiera załącznik nr 4 do </w:t>
      </w:r>
      <w:proofErr w:type="spellStart"/>
      <w:r w:rsidRPr="0057547D">
        <w:rPr>
          <w:rFonts w:ascii="Arial" w:eastAsia="Calibri" w:hAnsi="Arial" w:cs="Arial"/>
          <w:sz w:val="24"/>
          <w:szCs w:val="24"/>
        </w:rPr>
        <w:t>siwz</w:t>
      </w:r>
      <w:proofErr w:type="spellEnd"/>
      <w:r w:rsidRPr="0057547D">
        <w:rPr>
          <w:rFonts w:ascii="Arial" w:eastAsia="Calibri" w:hAnsi="Arial" w:cs="Arial"/>
          <w:sz w:val="24"/>
          <w:szCs w:val="24"/>
        </w:rPr>
        <w:t>.</w:t>
      </w:r>
    </w:p>
    <w:p w:rsidR="004410A3" w:rsidRDefault="004410A3" w:rsidP="0057547D">
      <w:pPr>
        <w:tabs>
          <w:tab w:val="left" w:pos="1701"/>
        </w:tabs>
        <w:spacing w:after="0" w:line="276" w:lineRule="auto"/>
        <w:jc w:val="center"/>
        <w:rPr>
          <w:rFonts w:ascii="Arial" w:eastAsia="Calibri" w:hAnsi="Arial" w:cs="Arial"/>
          <w:b/>
        </w:rPr>
      </w:pPr>
    </w:p>
    <w:p w:rsidR="0057547D" w:rsidRPr="0057547D" w:rsidRDefault="0057547D" w:rsidP="0057547D">
      <w:pPr>
        <w:tabs>
          <w:tab w:val="left" w:pos="1701"/>
        </w:tabs>
        <w:spacing w:after="0" w:line="276" w:lineRule="auto"/>
        <w:jc w:val="center"/>
        <w:rPr>
          <w:rFonts w:ascii="Arial" w:eastAsia="Calibri" w:hAnsi="Arial" w:cs="Arial"/>
          <w:b/>
        </w:rPr>
      </w:pPr>
      <w:r w:rsidRPr="0057547D">
        <w:rPr>
          <w:rFonts w:ascii="Arial" w:eastAsia="Calibri" w:hAnsi="Arial" w:cs="Arial"/>
          <w:b/>
        </w:rPr>
        <w:lastRenderedPageBreak/>
        <w:t>§ 2</w:t>
      </w:r>
    </w:p>
    <w:p w:rsidR="0057547D" w:rsidRPr="00221745" w:rsidRDefault="0057547D" w:rsidP="0057547D">
      <w:pPr>
        <w:numPr>
          <w:ilvl w:val="0"/>
          <w:numId w:val="3"/>
        </w:numPr>
        <w:tabs>
          <w:tab w:val="left" w:pos="426"/>
        </w:tabs>
        <w:spacing w:after="0" w:line="276" w:lineRule="auto"/>
        <w:contextualSpacing/>
        <w:jc w:val="both"/>
        <w:rPr>
          <w:rFonts w:ascii="Arial" w:eastAsia="Calibri" w:hAnsi="Arial" w:cs="Arial"/>
        </w:rPr>
      </w:pPr>
      <w:r w:rsidRPr="00221745">
        <w:rPr>
          <w:rFonts w:ascii="Arial" w:eastAsia="Calibri" w:hAnsi="Arial" w:cs="Arial"/>
        </w:rPr>
        <w:t xml:space="preserve">Termin realizacji usług: </w:t>
      </w:r>
      <w:r w:rsidR="00221745" w:rsidRPr="00221745">
        <w:rPr>
          <w:rFonts w:ascii="Arial" w:eastAsia="Calibri" w:hAnsi="Arial" w:cs="Arial"/>
        </w:rPr>
        <w:t>o</w:t>
      </w:r>
      <w:r w:rsidR="00221745" w:rsidRPr="00221745">
        <w:rPr>
          <w:rFonts w:ascii="Arial" w:hAnsi="Arial" w:cs="Arial"/>
        </w:rPr>
        <w:t>d dnia podpisania umowy (nie wcześniej niż 1 kwietnia 2019r.) do 31.12.2020r.</w:t>
      </w:r>
    </w:p>
    <w:p w:rsidR="0057547D" w:rsidRPr="0057547D" w:rsidRDefault="0057547D" w:rsidP="0057547D">
      <w:pPr>
        <w:tabs>
          <w:tab w:val="left" w:pos="1701"/>
        </w:tabs>
        <w:spacing w:after="0" w:line="276" w:lineRule="auto"/>
        <w:jc w:val="center"/>
        <w:rPr>
          <w:rFonts w:ascii="Arial" w:eastAsia="Calibri" w:hAnsi="Arial" w:cs="Arial"/>
          <w:b/>
        </w:rPr>
      </w:pPr>
      <w:r w:rsidRPr="0057547D">
        <w:rPr>
          <w:rFonts w:ascii="Arial" w:eastAsia="Calibri" w:hAnsi="Arial" w:cs="Arial"/>
          <w:b/>
        </w:rPr>
        <w:t>§ 3</w:t>
      </w:r>
    </w:p>
    <w:p w:rsidR="0057547D" w:rsidRPr="0057547D" w:rsidRDefault="0057547D" w:rsidP="0057547D">
      <w:pPr>
        <w:widowControl w:val="0"/>
        <w:numPr>
          <w:ilvl w:val="0"/>
          <w:numId w:val="5"/>
        </w:numPr>
        <w:suppressAutoHyphens/>
        <w:autoSpaceDE w:val="0"/>
        <w:autoSpaceDN w:val="0"/>
        <w:adjustRightInd w:val="0"/>
        <w:spacing w:after="0" w:line="100" w:lineRule="atLeast"/>
        <w:jc w:val="both"/>
        <w:rPr>
          <w:rFonts w:ascii="Arial" w:eastAsia="Times New Roman" w:hAnsi="Arial" w:cs="Arial"/>
          <w:lang w:eastAsia="pl-PL"/>
        </w:rPr>
      </w:pPr>
      <w:r w:rsidRPr="0057547D">
        <w:rPr>
          <w:rFonts w:ascii="Arial" w:eastAsia="Times New Roman" w:hAnsi="Arial" w:cs="Arial"/>
          <w:lang w:eastAsia="pl-PL"/>
        </w:rPr>
        <w:t>Ustala się miesięczny okres rozliczeniowy wykonania usług objętych umową.</w:t>
      </w:r>
    </w:p>
    <w:p w:rsidR="0057547D" w:rsidRPr="0057547D" w:rsidRDefault="0057547D" w:rsidP="0057547D">
      <w:pPr>
        <w:widowControl w:val="0"/>
        <w:numPr>
          <w:ilvl w:val="0"/>
          <w:numId w:val="5"/>
        </w:numPr>
        <w:suppressAutoHyphens/>
        <w:autoSpaceDE w:val="0"/>
        <w:autoSpaceDN w:val="0"/>
        <w:adjustRightInd w:val="0"/>
        <w:spacing w:after="0" w:line="100" w:lineRule="atLeast"/>
        <w:jc w:val="both"/>
        <w:rPr>
          <w:rFonts w:ascii="Arial" w:eastAsia="Times New Roman" w:hAnsi="Arial" w:cs="Arial"/>
          <w:lang w:eastAsia="pl-PL"/>
        </w:rPr>
      </w:pPr>
      <w:r w:rsidRPr="0057547D">
        <w:rPr>
          <w:rFonts w:ascii="Arial" w:eastAsia="Times New Roman" w:hAnsi="Arial" w:cs="Arial"/>
          <w:lang w:eastAsia="pl-PL"/>
        </w:rPr>
        <w:t xml:space="preserve">Wynagrodzenie miesięczne, ryczałtowe Wykonawcy z tytułu realizacji usług objętych umową stanowi: </w:t>
      </w:r>
      <w:r w:rsidRPr="0057547D">
        <w:rPr>
          <w:rFonts w:ascii="Arial" w:eastAsia="Times New Roman" w:hAnsi="Arial" w:cs="Arial"/>
          <w:b/>
          <w:lang w:eastAsia="pl-PL"/>
        </w:rPr>
        <w:t>1/</w:t>
      </w:r>
      <w:r w:rsidR="00BF0F4C">
        <w:rPr>
          <w:rFonts w:ascii="Arial" w:eastAsia="Times New Roman" w:hAnsi="Arial" w:cs="Arial"/>
          <w:b/>
          <w:lang w:eastAsia="pl-PL"/>
        </w:rPr>
        <w:t>21</w:t>
      </w:r>
      <w:r w:rsidRPr="0057547D">
        <w:rPr>
          <w:rFonts w:ascii="Arial" w:eastAsia="Times New Roman" w:hAnsi="Arial" w:cs="Arial"/>
          <w:b/>
          <w:lang w:eastAsia="pl-PL"/>
        </w:rPr>
        <w:t xml:space="preserve"> wartości umowy</w:t>
      </w:r>
      <w:r w:rsidRPr="0057547D">
        <w:rPr>
          <w:rFonts w:ascii="Arial" w:eastAsia="Times New Roman" w:hAnsi="Arial" w:cs="Arial"/>
          <w:lang w:eastAsia="pl-PL"/>
        </w:rPr>
        <w:t>, tj. kwotę…… zł brutto (słownie...................).</w:t>
      </w:r>
    </w:p>
    <w:p w:rsidR="0057547D" w:rsidRPr="0057547D" w:rsidRDefault="0057547D" w:rsidP="0057547D">
      <w:pPr>
        <w:widowControl w:val="0"/>
        <w:numPr>
          <w:ilvl w:val="0"/>
          <w:numId w:val="5"/>
        </w:numPr>
        <w:suppressAutoHyphens/>
        <w:autoSpaceDE w:val="0"/>
        <w:autoSpaceDN w:val="0"/>
        <w:adjustRightInd w:val="0"/>
        <w:spacing w:after="0" w:line="100" w:lineRule="atLeast"/>
        <w:jc w:val="both"/>
        <w:rPr>
          <w:rFonts w:ascii="Arial" w:eastAsia="Andale Sans UI" w:hAnsi="Arial" w:cs="Arial"/>
        </w:rPr>
      </w:pPr>
      <w:r w:rsidRPr="0057547D">
        <w:rPr>
          <w:rFonts w:ascii="Arial" w:eastAsia="Times New Roman" w:hAnsi="Arial" w:cs="Arial"/>
          <w:lang w:eastAsia="pl-PL"/>
        </w:rPr>
        <w:t xml:space="preserve">Łączna kwota całkowitego ryczałtowego wynagrodzenia Wykonawcy z tytułu realizacji usług objętych umową nie może przekroczyć kwoty  …...... </w:t>
      </w:r>
      <w:r w:rsidRPr="0057547D">
        <w:rPr>
          <w:rFonts w:ascii="Arial" w:eastAsia="Times New Roman" w:hAnsi="Arial" w:cs="Arial"/>
          <w:b/>
          <w:lang w:eastAsia="pl-PL"/>
        </w:rPr>
        <w:t>brutto (słownie: ……),</w:t>
      </w:r>
      <w:r w:rsidRPr="0057547D">
        <w:rPr>
          <w:rFonts w:ascii="Arial" w:eastAsia="Times New Roman" w:hAnsi="Arial" w:cs="Arial"/>
          <w:lang w:eastAsia="pl-PL"/>
        </w:rPr>
        <w:t xml:space="preserve"> w tym podatek Vat……………cena netto w wysokości………..  (słownie: ……). </w:t>
      </w:r>
    </w:p>
    <w:p w:rsidR="0057547D" w:rsidRPr="0057547D" w:rsidRDefault="0057547D" w:rsidP="0057547D">
      <w:pPr>
        <w:spacing w:after="0" w:line="240" w:lineRule="auto"/>
        <w:rPr>
          <w:rFonts w:ascii="Courier New" w:eastAsia="Times New Roman" w:hAnsi="Courier New" w:cs="Times New Roman"/>
          <w:lang w:val="x-none" w:eastAsia="x-none"/>
        </w:rPr>
      </w:pPr>
    </w:p>
    <w:p w:rsidR="0057547D" w:rsidRPr="0057547D" w:rsidRDefault="0057547D" w:rsidP="0057547D">
      <w:pPr>
        <w:tabs>
          <w:tab w:val="left" w:pos="1701"/>
        </w:tabs>
        <w:spacing w:after="0" w:line="276" w:lineRule="auto"/>
        <w:jc w:val="center"/>
        <w:rPr>
          <w:rFonts w:ascii="Arial" w:eastAsia="Calibri" w:hAnsi="Arial" w:cs="Arial"/>
          <w:b/>
        </w:rPr>
      </w:pPr>
      <w:r w:rsidRPr="0057547D">
        <w:rPr>
          <w:rFonts w:ascii="Arial" w:eastAsia="Calibri" w:hAnsi="Arial" w:cs="Arial"/>
          <w:b/>
        </w:rPr>
        <w:t>§ 4</w:t>
      </w:r>
    </w:p>
    <w:p w:rsidR="0057547D" w:rsidRPr="0057547D" w:rsidRDefault="0057547D" w:rsidP="0057547D">
      <w:pPr>
        <w:widowControl w:val="0"/>
        <w:shd w:val="clear" w:color="auto" w:fill="FFFFFF"/>
        <w:spacing w:after="0" w:line="276" w:lineRule="auto"/>
        <w:jc w:val="both"/>
        <w:rPr>
          <w:rFonts w:ascii="Arial" w:eastAsia="Andale Sans UI" w:hAnsi="Arial" w:cs="Arial"/>
          <w:shd w:val="clear" w:color="auto" w:fill="FFFFFF"/>
          <w:lang w:eastAsia="pl-PL"/>
        </w:rPr>
      </w:pPr>
      <w:r w:rsidRPr="0057547D">
        <w:rPr>
          <w:rFonts w:ascii="Arial" w:eastAsia="Andale Sans UI" w:hAnsi="Arial" w:cs="Arial"/>
          <w:shd w:val="clear" w:color="auto" w:fill="FFFFFF"/>
          <w:lang w:eastAsia="pl-PL"/>
        </w:rPr>
        <w:t xml:space="preserve">Ustala się, że cena brutto przedstawiona w </w:t>
      </w:r>
      <w:r w:rsidRPr="0057547D">
        <w:rPr>
          <w:rFonts w:ascii="Arial" w:eastAsia="Times New Roman" w:hAnsi="Arial" w:cs="Arial"/>
          <w:spacing w:val="30"/>
          <w:shd w:val="clear" w:color="auto" w:fill="FFFFFF"/>
          <w:lang w:eastAsia="pl-PL"/>
        </w:rPr>
        <w:t>§3 pkt.3</w:t>
      </w:r>
      <w:r w:rsidRPr="0057547D">
        <w:rPr>
          <w:rFonts w:ascii="Arial" w:eastAsia="Andale Sans UI" w:hAnsi="Arial" w:cs="Arial"/>
          <w:shd w:val="clear" w:color="auto" w:fill="FFFFFF"/>
          <w:lang w:eastAsia="pl-PL"/>
        </w:rPr>
        <w:t>uwzględnia wszystkie obowiązki wykonawcy ujęte w przedmiocie zamówienia, a także obowiązujące podatki oraz wszelkie inne opłaty związane z wykonaniem usługi.</w:t>
      </w:r>
    </w:p>
    <w:p w:rsidR="0057547D" w:rsidRPr="0057547D" w:rsidRDefault="0057547D" w:rsidP="0057547D">
      <w:pPr>
        <w:tabs>
          <w:tab w:val="left" w:pos="1701"/>
        </w:tabs>
        <w:spacing w:after="0" w:line="276" w:lineRule="auto"/>
        <w:jc w:val="both"/>
        <w:rPr>
          <w:rFonts w:ascii="Arial" w:eastAsia="Calibri" w:hAnsi="Arial" w:cs="Arial"/>
        </w:rPr>
      </w:pPr>
    </w:p>
    <w:p w:rsidR="0057547D" w:rsidRPr="0057547D" w:rsidRDefault="0057547D" w:rsidP="0057547D">
      <w:pPr>
        <w:tabs>
          <w:tab w:val="left" w:pos="1701"/>
        </w:tabs>
        <w:spacing w:after="0" w:line="276" w:lineRule="auto"/>
        <w:jc w:val="center"/>
        <w:rPr>
          <w:rFonts w:ascii="Arial" w:eastAsia="Calibri" w:hAnsi="Arial" w:cs="Arial"/>
          <w:b/>
        </w:rPr>
      </w:pPr>
      <w:r w:rsidRPr="0057547D">
        <w:rPr>
          <w:rFonts w:ascii="Arial" w:eastAsia="Calibri" w:hAnsi="Arial" w:cs="Arial"/>
          <w:b/>
        </w:rPr>
        <w:t>§ 5</w:t>
      </w:r>
    </w:p>
    <w:p w:rsidR="0057547D" w:rsidRPr="0057547D" w:rsidRDefault="0057547D" w:rsidP="0057547D">
      <w:pPr>
        <w:suppressAutoHyphens/>
        <w:spacing w:after="0" w:line="276" w:lineRule="auto"/>
        <w:rPr>
          <w:rFonts w:ascii="Arial" w:eastAsia="Calibri" w:hAnsi="Arial" w:cs="Arial"/>
          <w:lang w:eastAsia="zh-CN"/>
        </w:rPr>
      </w:pPr>
      <w:r w:rsidRPr="0057547D">
        <w:rPr>
          <w:rFonts w:ascii="Arial" w:eastAsia="Times New Roman" w:hAnsi="Arial" w:cs="Arial"/>
          <w:b/>
          <w:bCs/>
          <w:lang w:eastAsia="pl-PL"/>
        </w:rPr>
        <w:t>Warunki płatności</w:t>
      </w:r>
    </w:p>
    <w:p w:rsidR="0057547D" w:rsidRPr="0057547D" w:rsidRDefault="0057547D" w:rsidP="0057547D">
      <w:pPr>
        <w:numPr>
          <w:ilvl w:val="0"/>
          <w:numId w:val="8"/>
        </w:numPr>
        <w:suppressAutoHyphens/>
        <w:autoSpaceDE w:val="0"/>
        <w:autoSpaceDN w:val="0"/>
        <w:adjustRightInd w:val="0"/>
        <w:spacing w:after="0" w:line="276" w:lineRule="auto"/>
        <w:jc w:val="both"/>
        <w:rPr>
          <w:rFonts w:ascii="Arial" w:eastAsia="Times New Roman" w:hAnsi="Arial" w:cs="Arial"/>
          <w:lang w:eastAsia="pl-PL"/>
        </w:rPr>
      </w:pPr>
      <w:r w:rsidRPr="0057547D">
        <w:rPr>
          <w:rFonts w:ascii="Arial" w:eastAsia="Times New Roman" w:hAnsi="Arial" w:cs="Arial"/>
          <w:lang w:eastAsia="pl-PL"/>
        </w:rPr>
        <w:t>Podstawą do rozliczenia usług i wystawienia faktury przez Wykonawcę będzie stanowił pisemny protokół wykonania usług w okresie rozliczeniowym sporządzony przez Wykonawcę i zatwierdzony przez Zamawiającego. Okresem rozliczeniowym jest miesiąc kalendarzowy.</w:t>
      </w:r>
    </w:p>
    <w:p w:rsidR="0057547D" w:rsidRPr="0057547D" w:rsidRDefault="0057547D" w:rsidP="0057547D">
      <w:pPr>
        <w:numPr>
          <w:ilvl w:val="0"/>
          <w:numId w:val="8"/>
        </w:numPr>
        <w:suppressAutoHyphens/>
        <w:autoSpaceDE w:val="0"/>
        <w:autoSpaceDN w:val="0"/>
        <w:adjustRightInd w:val="0"/>
        <w:spacing w:after="0" w:line="276" w:lineRule="auto"/>
        <w:jc w:val="both"/>
        <w:rPr>
          <w:rFonts w:ascii="Arial" w:eastAsia="Times New Roman" w:hAnsi="Arial" w:cs="Arial"/>
          <w:lang w:eastAsia="pl-PL"/>
        </w:rPr>
      </w:pPr>
      <w:r w:rsidRPr="0057547D">
        <w:rPr>
          <w:rFonts w:ascii="Arial" w:eastAsia="Times New Roman" w:hAnsi="Arial" w:cs="Arial"/>
          <w:lang w:eastAsia="pl-PL"/>
        </w:rPr>
        <w:t>Wynagrodzenie, o którym mowa w ust. 1, będzie płatne po miesiącu na rachunek Wykonawcy na podstawie faktury VAT, złożonej przez Wykonawcę w siedzibie Zamawiającego.</w:t>
      </w:r>
    </w:p>
    <w:p w:rsidR="0057547D" w:rsidRPr="0057547D" w:rsidRDefault="0057547D" w:rsidP="0057547D">
      <w:pPr>
        <w:numPr>
          <w:ilvl w:val="0"/>
          <w:numId w:val="8"/>
        </w:numPr>
        <w:suppressAutoHyphens/>
        <w:autoSpaceDE w:val="0"/>
        <w:autoSpaceDN w:val="0"/>
        <w:adjustRightInd w:val="0"/>
        <w:spacing w:after="0" w:line="276" w:lineRule="auto"/>
        <w:jc w:val="both"/>
        <w:rPr>
          <w:rFonts w:ascii="Arial" w:eastAsia="Times New Roman" w:hAnsi="Arial" w:cs="Arial"/>
          <w:lang w:eastAsia="pl-PL"/>
        </w:rPr>
      </w:pPr>
      <w:r w:rsidRPr="0057547D">
        <w:rPr>
          <w:rFonts w:ascii="Arial" w:eastAsia="Times New Roman" w:hAnsi="Arial" w:cs="Arial"/>
          <w:lang w:eastAsia="pl-PL"/>
        </w:rPr>
        <w:t>Płatność za fakturę VAT będzie dokonana przelewem z konta Zamawiającego na konto Wykonawcy w terminie 30 dni licząc od daty doręczenia Zamawiającemu prawidłowo wystawionej faktury. Płatności za fakturę grudniową w</w:t>
      </w:r>
      <w:r w:rsidRPr="0057547D">
        <w:rPr>
          <w:rFonts w:ascii="Arial" w:eastAsia="Calibri" w:hAnsi="Arial" w:cs="Arial"/>
          <w:lang w:eastAsia="zh-CN"/>
        </w:rPr>
        <w:t xml:space="preserve"> </w:t>
      </w:r>
      <w:r w:rsidRPr="0057547D">
        <w:rPr>
          <w:rFonts w:ascii="Arial" w:eastAsia="Times New Roman" w:hAnsi="Arial" w:cs="Arial"/>
          <w:lang w:eastAsia="pl-PL"/>
        </w:rPr>
        <w:t>okresie obowiązywania umowy określonym w § 2, dokonywane będą do dnia 31 grudnia.</w:t>
      </w:r>
    </w:p>
    <w:p w:rsidR="0057547D" w:rsidRPr="0057547D" w:rsidRDefault="0057547D" w:rsidP="0057547D">
      <w:pPr>
        <w:numPr>
          <w:ilvl w:val="0"/>
          <w:numId w:val="8"/>
        </w:numPr>
        <w:suppressAutoHyphens/>
        <w:autoSpaceDE w:val="0"/>
        <w:autoSpaceDN w:val="0"/>
        <w:adjustRightInd w:val="0"/>
        <w:spacing w:after="0" w:line="276" w:lineRule="auto"/>
        <w:jc w:val="both"/>
        <w:rPr>
          <w:rFonts w:ascii="Arial" w:eastAsia="Times New Roman" w:hAnsi="Arial" w:cs="Arial"/>
          <w:lang w:eastAsia="pl-PL"/>
        </w:rPr>
      </w:pPr>
      <w:r w:rsidRPr="0057547D">
        <w:rPr>
          <w:rFonts w:ascii="Arial" w:eastAsia="Times New Roman" w:hAnsi="Arial" w:cs="Arial"/>
          <w:lang w:eastAsia="pl-PL"/>
        </w:rPr>
        <w:t>Faktura wystawiona bezpodstawnie lub nieprawidłowo zostanie zwrócona Wykonawcy.</w:t>
      </w:r>
    </w:p>
    <w:p w:rsidR="0057547D" w:rsidRPr="0057547D" w:rsidRDefault="0057547D" w:rsidP="0057547D">
      <w:pPr>
        <w:numPr>
          <w:ilvl w:val="0"/>
          <w:numId w:val="8"/>
        </w:numPr>
        <w:suppressAutoHyphens/>
        <w:autoSpaceDE w:val="0"/>
        <w:autoSpaceDN w:val="0"/>
        <w:adjustRightInd w:val="0"/>
        <w:spacing w:after="0" w:line="276" w:lineRule="auto"/>
        <w:jc w:val="both"/>
        <w:rPr>
          <w:rFonts w:ascii="Arial" w:eastAsia="Times New Roman" w:hAnsi="Arial" w:cs="Arial"/>
          <w:lang w:eastAsia="pl-PL"/>
        </w:rPr>
      </w:pPr>
      <w:r w:rsidRPr="0057547D">
        <w:rPr>
          <w:rFonts w:ascii="Arial" w:eastAsia="Times New Roman" w:hAnsi="Arial" w:cs="Arial"/>
          <w:lang w:eastAsia="pl-PL"/>
        </w:rPr>
        <w:t>Okres płatności rozpoczyna swój bieg od dnia otrzymania prawidłowo wystawionej faktury.</w:t>
      </w:r>
    </w:p>
    <w:p w:rsidR="0057547D" w:rsidRPr="0057547D" w:rsidRDefault="0057547D" w:rsidP="0057547D">
      <w:pPr>
        <w:numPr>
          <w:ilvl w:val="0"/>
          <w:numId w:val="8"/>
        </w:numPr>
        <w:suppressAutoHyphens/>
        <w:autoSpaceDE w:val="0"/>
        <w:autoSpaceDN w:val="0"/>
        <w:adjustRightInd w:val="0"/>
        <w:spacing w:after="0" w:line="276" w:lineRule="auto"/>
        <w:jc w:val="both"/>
        <w:rPr>
          <w:rFonts w:ascii="Arial" w:eastAsia="Times New Roman" w:hAnsi="Arial" w:cs="Arial"/>
          <w:lang w:eastAsia="pl-PL"/>
        </w:rPr>
      </w:pPr>
      <w:r w:rsidRPr="0057547D">
        <w:rPr>
          <w:rFonts w:ascii="Arial" w:eastAsia="Times New Roman" w:hAnsi="Arial" w:cs="Arial"/>
          <w:lang w:eastAsia="pl-PL"/>
        </w:rPr>
        <w:t>Wynagrodzenie Wykonawcy zostanie przekazane na jego rachunek wskazany na fakturze.</w:t>
      </w:r>
    </w:p>
    <w:p w:rsidR="0057547D" w:rsidRPr="0057547D" w:rsidRDefault="0057547D" w:rsidP="0057547D">
      <w:pPr>
        <w:numPr>
          <w:ilvl w:val="0"/>
          <w:numId w:val="8"/>
        </w:numPr>
        <w:suppressAutoHyphens/>
        <w:autoSpaceDE w:val="0"/>
        <w:autoSpaceDN w:val="0"/>
        <w:adjustRightInd w:val="0"/>
        <w:spacing w:after="0" w:line="276" w:lineRule="auto"/>
        <w:jc w:val="both"/>
        <w:rPr>
          <w:rFonts w:ascii="Arial" w:eastAsia="Times New Roman" w:hAnsi="Arial" w:cs="Arial"/>
          <w:lang w:eastAsia="pl-PL"/>
        </w:rPr>
      </w:pPr>
      <w:r w:rsidRPr="0057547D">
        <w:rPr>
          <w:rFonts w:ascii="Arial" w:eastAsia="Times New Roman" w:hAnsi="Arial" w:cs="Arial"/>
          <w:lang w:eastAsia="pl-PL"/>
        </w:rPr>
        <w:t>Za nieterminową realizację faktury, Wykonawcy przysługują odsetki ustawowe.</w:t>
      </w:r>
    </w:p>
    <w:p w:rsidR="0057547D" w:rsidRPr="0057547D" w:rsidRDefault="0057547D" w:rsidP="0057547D">
      <w:pPr>
        <w:numPr>
          <w:ilvl w:val="0"/>
          <w:numId w:val="8"/>
        </w:numPr>
        <w:suppressAutoHyphens/>
        <w:autoSpaceDE w:val="0"/>
        <w:autoSpaceDN w:val="0"/>
        <w:adjustRightInd w:val="0"/>
        <w:spacing w:after="0" w:line="276" w:lineRule="auto"/>
        <w:jc w:val="both"/>
        <w:rPr>
          <w:rFonts w:ascii="Arial" w:eastAsia="Times New Roman" w:hAnsi="Arial" w:cs="Arial"/>
          <w:lang w:eastAsia="pl-PL"/>
        </w:rPr>
      </w:pPr>
      <w:r w:rsidRPr="0057547D">
        <w:rPr>
          <w:rFonts w:ascii="Arial" w:eastAsia="Times New Roman" w:hAnsi="Arial" w:cs="Arial"/>
          <w:lang w:eastAsia="pl-PL"/>
        </w:rPr>
        <w:t>Wykonawca nie może przenieść na osobę trzecią wierzytelności już wymaganych, a także przyszłych, przysługujących Wykonawcy wobec Zamawiającego na podstawie niniejszej umowy. Powyższy zakaz dotyczy także praw związanych z wierzytelnością, w szczególności roszczeń o zaległe odsetki zgodnie z treścią art. 509 § 1 i § 2 Kodeksu cywilnego.</w:t>
      </w:r>
    </w:p>
    <w:p w:rsidR="0057547D" w:rsidRPr="0057547D" w:rsidRDefault="0057547D" w:rsidP="0057547D">
      <w:pPr>
        <w:numPr>
          <w:ilvl w:val="0"/>
          <w:numId w:val="8"/>
        </w:numPr>
        <w:suppressAutoHyphens/>
        <w:autoSpaceDE w:val="0"/>
        <w:autoSpaceDN w:val="0"/>
        <w:adjustRightInd w:val="0"/>
        <w:spacing w:after="0" w:line="276" w:lineRule="auto"/>
        <w:jc w:val="both"/>
        <w:rPr>
          <w:rFonts w:ascii="Arial" w:eastAsia="Times New Roman" w:hAnsi="Arial" w:cs="Arial"/>
          <w:lang w:eastAsia="pl-PL"/>
        </w:rPr>
      </w:pPr>
      <w:r w:rsidRPr="0057547D">
        <w:rPr>
          <w:rFonts w:ascii="Arial" w:eastAsia="Times New Roman" w:hAnsi="Arial" w:cs="Arial"/>
          <w:lang w:eastAsia="pl-PL"/>
        </w:rPr>
        <w:t>Terminowość i prawidłowość wykonania usług będzie oceniona przez Zamawiającego w oparciu o harmonogram realizacji usług przedstawiony Zamawiającemu przez Wykonawcę, zgodnie z opisem przedmiotu zamówienia.</w:t>
      </w:r>
    </w:p>
    <w:p w:rsidR="0057547D" w:rsidRPr="0057547D" w:rsidRDefault="0057547D" w:rsidP="0057547D">
      <w:pPr>
        <w:numPr>
          <w:ilvl w:val="0"/>
          <w:numId w:val="8"/>
        </w:numPr>
        <w:suppressAutoHyphens/>
        <w:autoSpaceDE w:val="0"/>
        <w:autoSpaceDN w:val="0"/>
        <w:adjustRightInd w:val="0"/>
        <w:spacing w:after="0" w:line="276" w:lineRule="auto"/>
        <w:jc w:val="both"/>
        <w:rPr>
          <w:rFonts w:ascii="Arial" w:eastAsia="Times New Roman" w:hAnsi="Arial" w:cs="Arial"/>
          <w:lang w:eastAsia="pl-PL"/>
        </w:rPr>
      </w:pPr>
      <w:r w:rsidRPr="0057547D">
        <w:rPr>
          <w:rFonts w:ascii="Arial" w:eastAsia="Times New Roman" w:hAnsi="Arial" w:cs="Arial"/>
          <w:lang w:eastAsia="pl-PL"/>
        </w:rPr>
        <w:t>Na fakturze należy wskazać: Nabywcę - Gmina Nawojowa ul. Ogrodowa 2, 33-335 Nawojowa NIP 734-345-08-06 Regon 491892529 oraz Odbiorcę – Urząd Gminy Nawojowa ul. Ogrodowa 2, 33-335 Nawojowa.</w:t>
      </w:r>
    </w:p>
    <w:p w:rsidR="0057547D" w:rsidRPr="0057547D" w:rsidRDefault="0057547D" w:rsidP="0057547D">
      <w:pPr>
        <w:numPr>
          <w:ilvl w:val="0"/>
          <w:numId w:val="8"/>
        </w:numPr>
        <w:suppressAutoHyphens/>
        <w:autoSpaceDE w:val="0"/>
        <w:autoSpaceDN w:val="0"/>
        <w:adjustRightInd w:val="0"/>
        <w:spacing w:after="0" w:line="276" w:lineRule="auto"/>
        <w:jc w:val="both"/>
        <w:rPr>
          <w:rFonts w:ascii="Arial" w:eastAsia="Calibri" w:hAnsi="Arial" w:cs="Arial"/>
        </w:rPr>
      </w:pPr>
      <w:r w:rsidRPr="0057547D">
        <w:rPr>
          <w:rFonts w:ascii="Arial" w:eastAsia="Times New Roman" w:hAnsi="Arial" w:cs="Arial"/>
          <w:lang w:eastAsia="pl-PL"/>
        </w:rPr>
        <w:t>Płatność zostanie zrealizowana z zastosowaniem mechanizmu podzielonej płatności.</w:t>
      </w:r>
    </w:p>
    <w:p w:rsidR="0057547D" w:rsidRPr="0057547D" w:rsidRDefault="0057547D" w:rsidP="0057547D">
      <w:pPr>
        <w:suppressAutoHyphens/>
        <w:autoSpaceDE w:val="0"/>
        <w:autoSpaceDN w:val="0"/>
        <w:adjustRightInd w:val="0"/>
        <w:spacing w:after="0" w:line="276" w:lineRule="auto"/>
        <w:ind w:left="454"/>
        <w:jc w:val="both"/>
        <w:rPr>
          <w:rFonts w:ascii="Arial" w:eastAsia="Times New Roman" w:hAnsi="Arial" w:cs="Arial"/>
          <w:lang w:eastAsia="pl-PL"/>
        </w:rPr>
      </w:pPr>
    </w:p>
    <w:p w:rsidR="0057547D" w:rsidRPr="0057547D" w:rsidRDefault="0057547D" w:rsidP="0057547D">
      <w:pPr>
        <w:tabs>
          <w:tab w:val="left" w:pos="1701"/>
        </w:tabs>
        <w:spacing w:after="0" w:line="276" w:lineRule="auto"/>
        <w:jc w:val="center"/>
        <w:rPr>
          <w:rFonts w:ascii="Arial" w:eastAsia="Calibri" w:hAnsi="Arial" w:cs="Arial"/>
          <w:b/>
        </w:rPr>
      </w:pPr>
    </w:p>
    <w:p w:rsidR="005F55AB" w:rsidRDefault="005F55AB" w:rsidP="0057547D">
      <w:pPr>
        <w:tabs>
          <w:tab w:val="left" w:pos="1701"/>
        </w:tabs>
        <w:spacing w:after="0" w:line="276" w:lineRule="auto"/>
        <w:jc w:val="center"/>
        <w:rPr>
          <w:rFonts w:ascii="Arial" w:eastAsia="Calibri" w:hAnsi="Arial" w:cs="Arial"/>
          <w:b/>
        </w:rPr>
      </w:pPr>
    </w:p>
    <w:p w:rsidR="0057547D" w:rsidRPr="0057547D" w:rsidRDefault="0057547D" w:rsidP="0057547D">
      <w:pPr>
        <w:tabs>
          <w:tab w:val="left" w:pos="1701"/>
        </w:tabs>
        <w:spacing w:after="0" w:line="276" w:lineRule="auto"/>
        <w:jc w:val="center"/>
        <w:rPr>
          <w:rFonts w:ascii="Arial" w:eastAsia="Calibri" w:hAnsi="Arial" w:cs="Arial"/>
          <w:b/>
        </w:rPr>
      </w:pPr>
      <w:r w:rsidRPr="0057547D">
        <w:rPr>
          <w:rFonts w:ascii="Arial" w:eastAsia="Calibri" w:hAnsi="Arial" w:cs="Arial"/>
          <w:b/>
        </w:rPr>
        <w:t>§ 6</w:t>
      </w:r>
    </w:p>
    <w:p w:rsidR="0057547D" w:rsidRPr="0057547D" w:rsidRDefault="0057547D" w:rsidP="0057547D">
      <w:pPr>
        <w:numPr>
          <w:ilvl w:val="0"/>
          <w:numId w:val="1"/>
        </w:numPr>
        <w:tabs>
          <w:tab w:val="left" w:pos="426"/>
        </w:tabs>
        <w:spacing w:after="0" w:line="276" w:lineRule="auto"/>
        <w:ind w:left="426" w:hanging="426"/>
        <w:jc w:val="both"/>
        <w:rPr>
          <w:rFonts w:ascii="Arial" w:eastAsia="Calibri" w:hAnsi="Arial" w:cs="Arial"/>
        </w:rPr>
      </w:pPr>
      <w:r w:rsidRPr="0057547D">
        <w:rPr>
          <w:rFonts w:ascii="Arial" w:eastAsia="Calibri" w:hAnsi="Arial" w:cs="Arial"/>
        </w:rPr>
        <w:t xml:space="preserve">Wykonawca przed podpisaniem umowy wnosi zabezpieczenie należytego wykonania umowy w wysokości </w:t>
      </w:r>
      <w:r w:rsidR="00BF0F4C">
        <w:rPr>
          <w:rFonts w:ascii="Arial" w:eastAsia="Calibri" w:hAnsi="Arial" w:cs="Arial"/>
        </w:rPr>
        <w:t>5</w:t>
      </w:r>
      <w:r w:rsidRPr="0057547D">
        <w:rPr>
          <w:rFonts w:ascii="Arial" w:eastAsia="Calibri" w:hAnsi="Arial" w:cs="Arial"/>
        </w:rPr>
        <w:t>% ceny ofertowej określonej w § 3 ust. 3 umowy (wartość umowy)  tj. ………….. zł (…………….. złotych …./100) w formie ………………………….</w:t>
      </w:r>
    </w:p>
    <w:p w:rsidR="0057547D" w:rsidRPr="0057547D" w:rsidRDefault="0057547D" w:rsidP="0057547D">
      <w:pPr>
        <w:numPr>
          <w:ilvl w:val="0"/>
          <w:numId w:val="1"/>
        </w:numPr>
        <w:tabs>
          <w:tab w:val="left" w:pos="426"/>
        </w:tabs>
        <w:spacing w:after="0" w:line="276" w:lineRule="auto"/>
        <w:ind w:left="426" w:hanging="426"/>
        <w:jc w:val="both"/>
        <w:rPr>
          <w:rFonts w:ascii="Arial" w:eastAsia="Calibri" w:hAnsi="Arial" w:cs="Arial"/>
        </w:rPr>
      </w:pPr>
      <w:r w:rsidRPr="0057547D">
        <w:rPr>
          <w:rFonts w:ascii="Arial" w:eastAsia="Calibri" w:hAnsi="Arial" w:cs="Arial"/>
        </w:rPr>
        <w:t>Zamawiający, zwraca zabezpieczenie w wysokości 100%, w terminie 30 dni od dnia wykonania umowy i uznania przez zamawiającego, że umowa została wykonana należycie.</w:t>
      </w:r>
    </w:p>
    <w:p w:rsidR="0057547D" w:rsidRPr="0057547D" w:rsidRDefault="0057547D" w:rsidP="0057547D">
      <w:pPr>
        <w:tabs>
          <w:tab w:val="left" w:pos="1701"/>
        </w:tabs>
        <w:spacing w:after="0" w:line="276" w:lineRule="auto"/>
        <w:jc w:val="both"/>
        <w:rPr>
          <w:rFonts w:ascii="Arial" w:eastAsia="Calibri" w:hAnsi="Arial" w:cs="Arial"/>
          <w:b/>
        </w:rPr>
      </w:pPr>
    </w:p>
    <w:p w:rsidR="0057547D" w:rsidRPr="0057547D" w:rsidRDefault="0057547D" w:rsidP="0057547D">
      <w:pPr>
        <w:tabs>
          <w:tab w:val="left" w:pos="1701"/>
        </w:tabs>
        <w:spacing w:after="0" w:line="276" w:lineRule="auto"/>
        <w:jc w:val="center"/>
        <w:rPr>
          <w:rFonts w:ascii="Arial" w:eastAsia="Calibri" w:hAnsi="Arial" w:cs="Arial"/>
        </w:rPr>
      </w:pPr>
      <w:r w:rsidRPr="0057547D">
        <w:rPr>
          <w:rFonts w:ascii="Arial" w:eastAsia="Calibri" w:hAnsi="Arial" w:cs="Arial"/>
          <w:b/>
        </w:rPr>
        <w:t>§ 7</w:t>
      </w:r>
    </w:p>
    <w:p w:rsidR="0057547D" w:rsidRPr="0057547D" w:rsidRDefault="0057547D" w:rsidP="0057547D">
      <w:pPr>
        <w:tabs>
          <w:tab w:val="left" w:pos="1701"/>
        </w:tabs>
        <w:spacing w:after="0" w:line="276" w:lineRule="auto"/>
        <w:ind w:left="360"/>
        <w:jc w:val="both"/>
        <w:rPr>
          <w:rFonts w:ascii="Arial" w:eastAsia="Calibri" w:hAnsi="Arial" w:cs="Arial"/>
        </w:rPr>
      </w:pPr>
      <w:r w:rsidRPr="0057547D">
        <w:rPr>
          <w:rFonts w:ascii="Arial" w:eastAsia="Calibri" w:hAnsi="Arial" w:cs="Arial"/>
        </w:rPr>
        <w:t>Wykonawca ponosi całkowitą odpowiedzialność za prawidłową gospodarkę odebranymi odpadami zgodnie z przepisami obowiązującymi w tym zakresie. Dotyczy to między innymi: przeładunku, transportu, wyposażenia pojazdów, spraw związanych z odzyskiem i unieszkodliwianiem odpadów oraz innych spraw związanych z zebraniem i dostarczeniem odpadów uprawnionemu przedsiębiorcy prowadzącemu działalność w zakresie odzysku lub unieszkodliwiania odpadów komunalnych.</w:t>
      </w:r>
    </w:p>
    <w:p w:rsidR="0057547D" w:rsidRPr="0057547D" w:rsidRDefault="0057547D" w:rsidP="0057547D">
      <w:pPr>
        <w:tabs>
          <w:tab w:val="left" w:pos="1701"/>
        </w:tabs>
        <w:spacing w:after="0" w:line="276" w:lineRule="auto"/>
        <w:ind w:left="360"/>
        <w:jc w:val="both"/>
        <w:rPr>
          <w:rFonts w:ascii="Arial" w:eastAsia="Calibri" w:hAnsi="Arial" w:cs="Arial"/>
        </w:rPr>
      </w:pPr>
    </w:p>
    <w:p w:rsidR="0057547D" w:rsidRPr="0057547D" w:rsidRDefault="0057547D" w:rsidP="0057547D">
      <w:pPr>
        <w:tabs>
          <w:tab w:val="left" w:pos="1701"/>
        </w:tabs>
        <w:spacing w:after="0" w:line="276" w:lineRule="auto"/>
        <w:jc w:val="center"/>
        <w:rPr>
          <w:rFonts w:ascii="Arial" w:eastAsia="Calibri" w:hAnsi="Arial" w:cs="Arial"/>
        </w:rPr>
      </w:pPr>
      <w:r w:rsidRPr="0057547D">
        <w:rPr>
          <w:rFonts w:ascii="Arial" w:eastAsia="Calibri" w:hAnsi="Arial" w:cs="Arial"/>
          <w:b/>
        </w:rPr>
        <w:t>§ 8</w:t>
      </w:r>
    </w:p>
    <w:p w:rsidR="00711432" w:rsidRPr="00711432" w:rsidRDefault="00711432" w:rsidP="00711432">
      <w:pPr>
        <w:tabs>
          <w:tab w:val="left" w:pos="1701"/>
        </w:tabs>
        <w:spacing w:after="0" w:line="276" w:lineRule="auto"/>
        <w:jc w:val="both"/>
        <w:rPr>
          <w:rFonts w:ascii="Arial" w:eastAsia="Calibri" w:hAnsi="Arial" w:cs="Arial"/>
          <w:b/>
          <w:iCs/>
          <w:color w:val="000000"/>
          <w:lang w:eastAsia="en-GB"/>
        </w:rPr>
      </w:pPr>
      <w:r w:rsidRPr="00711432">
        <w:rPr>
          <w:rFonts w:ascii="Arial" w:eastAsia="Calibri" w:hAnsi="Arial" w:cs="Arial"/>
          <w:b/>
          <w:iCs/>
          <w:color w:val="000000"/>
          <w:lang w:eastAsia="en-GB"/>
        </w:rPr>
        <w:t>Podwykonawcy</w:t>
      </w:r>
    </w:p>
    <w:p w:rsidR="00711432" w:rsidRPr="00711432" w:rsidRDefault="00711432" w:rsidP="00711432">
      <w:pPr>
        <w:numPr>
          <w:ilvl w:val="0"/>
          <w:numId w:val="11"/>
        </w:numPr>
        <w:tabs>
          <w:tab w:val="left" w:pos="1701"/>
        </w:tabs>
        <w:spacing w:after="0" w:line="276" w:lineRule="auto"/>
        <w:jc w:val="both"/>
        <w:rPr>
          <w:rFonts w:ascii="Arial" w:eastAsia="Calibri" w:hAnsi="Arial" w:cs="Arial"/>
          <w:color w:val="000000"/>
          <w:lang w:eastAsia="en-GB"/>
        </w:rPr>
      </w:pPr>
      <w:r w:rsidRPr="00711432">
        <w:rPr>
          <w:rFonts w:ascii="Arial" w:eastAsia="Calibri" w:hAnsi="Arial" w:cs="Arial"/>
          <w:color w:val="000000"/>
          <w:lang w:eastAsia="en-GB"/>
        </w:rPr>
        <w:t>Wykonawca przedmiot Umowy będzie realizował siłami własnymi lub przy pomocy Podwykonawców w zakresie</w:t>
      </w:r>
      <w:r w:rsidR="0081731F">
        <w:rPr>
          <w:rFonts w:ascii="Arial" w:eastAsia="Calibri" w:hAnsi="Arial" w:cs="Arial"/>
          <w:color w:val="000000"/>
          <w:lang w:eastAsia="en-GB"/>
        </w:rPr>
        <w:t xml:space="preserve"> ………………………………….</w:t>
      </w:r>
      <w:r w:rsidRPr="00711432">
        <w:rPr>
          <w:rFonts w:ascii="Arial" w:eastAsia="Calibri" w:hAnsi="Arial" w:cs="Arial"/>
          <w:color w:val="000000"/>
          <w:lang w:eastAsia="en-GB"/>
        </w:rPr>
        <w:t>…………………………………</w:t>
      </w:r>
    </w:p>
    <w:p w:rsidR="00711432" w:rsidRPr="00711432" w:rsidRDefault="00711432" w:rsidP="00711432">
      <w:pPr>
        <w:numPr>
          <w:ilvl w:val="0"/>
          <w:numId w:val="11"/>
        </w:numPr>
        <w:tabs>
          <w:tab w:val="left" w:pos="1701"/>
        </w:tabs>
        <w:spacing w:after="0" w:line="276" w:lineRule="auto"/>
        <w:jc w:val="both"/>
        <w:rPr>
          <w:rFonts w:ascii="Arial" w:eastAsia="Calibri" w:hAnsi="Arial" w:cs="Arial"/>
          <w:color w:val="000000"/>
          <w:lang w:eastAsia="en-GB"/>
        </w:rPr>
      </w:pPr>
      <w:r w:rsidRPr="00711432">
        <w:rPr>
          <w:rFonts w:ascii="Arial" w:eastAsia="Calibri" w:hAnsi="Arial" w:cs="Arial"/>
          <w:color w:val="000000"/>
          <w:lang w:eastAsia="en-GB"/>
        </w:rPr>
        <w:t xml:space="preserve">Wykonawca ponosi pełną odpowiedzialność za wykonanie przedmiotu umowy. </w:t>
      </w:r>
      <w:r w:rsidRPr="00711432">
        <w:rPr>
          <w:rFonts w:ascii="Arial" w:eastAsia="Calibri" w:hAnsi="Arial" w:cs="Arial"/>
          <w:color w:val="000000"/>
          <w:lang w:eastAsia="en-GB"/>
        </w:rPr>
        <w:tab/>
      </w:r>
    </w:p>
    <w:p w:rsidR="00711432" w:rsidRPr="00711432" w:rsidRDefault="00711432" w:rsidP="00711432">
      <w:pPr>
        <w:numPr>
          <w:ilvl w:val="0"/>
          <w:numId w:val="11"/>
        </w:numPr>
        <w:tabs>
          <w:tab w:val="left" w:pos="1701"/>
        </w:tabs>
        <w:spacing w:after="0" w:line="276" w:lineRule="auto"/>
        <w:jc w:val="both"/>
        <w:rPr>
          <w:rFonts w:ascii="Arial" w:eastAsia="Calibri" w:hAnsi="Arial" w:cs="Arial"/>
          <w:color w:val="000000"/>
          <w:lang w:eastAsia="en-GB"/>
        </w:rPr>
      </w:pPr>
      <w:r w:rsidRPr="00711432">
        <w:rPr>
          <w:rFonts w:ascii="Arial" w:eastAsia="Calibri" w:hAnsi="Arial" w:cs="Arial"/>
          <w:color w:val="000000"/>
          <w:lang w:eastAsia="en-GB"/>
        </w:rPr>
        <w:t xml:space="preserve">Do zawarcia przez Wykonawcę umowy z podwykonawcą wymagana jest zgoda Zamawiającego. Umowa z podwykonawcą musi być zawarta w formie pisemnej, pod rygorem nieważności. </w:t>
      </w:r>
    </w:p>
    <w:p w:rsidR="00711432" w:rsidRPr="00711432" w:rsidRDefault="00711432" w:rsidP="00711432">
      <w:pPr>
        <w:numPr>
          <w:ilvl w:val="0"/>
          <w:numId w:val="11"/>
        </w:numPr>
        <w:tabs>
          <w:tab w:val="left" w:pos="1701"/>
        </w:tabs>
        <w:spacing w:after="0" w:line="276" w:lineRule="auto"/>
        <w:jc w:val="both"/>
        <w:rPr>
          <w:rFonts w:ascii="Arial" w:eastAsia="Calibri" w:hAnsi="Arial" w:cs="Arial"/>
          <w:color w:val="000000"/>
          <w:lang w:eastAsia="en-GB"/>
        </w:rPr>
      </w:pPr>
      <w:r w:rsidRPr="00711432">
        <w:rPr>
          <w:rFonts w:ascii="Arial" w:eastAsia="Calibri" w:hAnsi="Arial" w:cs="Arial"/>
          <w:color w:val="000000"/>
          <w:lang w:eastAsia="en-GB"/>
        </w:rPr>
        <w:t xml:space="preserve">Jeżeli Zamawiający, w terminie 14 dni od przedstawienia mu przez Wykonawcę umowy z podwykonawcą lub jej projektu, nie zgłosi na piśmie sprzeciwu lub zastrzeżeń uważa się, że wyraził zgodę na zawarcie umowy. </w:t>
      </w:r>
    </w:p>
    <w:p w:rsidR="00711432" w:rsidRPr="00711432" w:rsidRDefault="00711432" w:rsidP="00711432">
      <w:pPr>
        <w:numPr>
          <w:ilvl w:val="0"/>
          <w:numId w:val="11"/>
        </w:numPr>
        <w:tabs>
          <w:tab w:val="left" w:pos="1701"/>
        </w:tabs>
        <w:spacing w:after="0" w:line="276" w:lineRule="auto"/>
        <w:jc w:val="both"/>
        <w:rPr>
          <w:rFonts w:ascii="Arial" w:eastAsia="Calibri" w:hAnsi="Arial" w:cs="Arial"/>
          <w:color w:val="000000"/>
          <w:lang w:eastAsia="en-GB"/>
        </w:rPr>
      </w:pPr>
      <w:r w:rsidRPr="00711432">
        <w:rPr>
          <w:rFonts w:ascii="Arial" w:eastAsia="Calibri" w:hAnsi="Arial" w:cs="Arial"/>
          <w:color w:val="000000"/>
          <w:lang w:eastAsia="en-GB"/>
        </w:rPr>
        <w:t>Zamawiający nie wyrazi zgody na zawarcie umowy z podwykonawcą, jeżeli jej treść będzie sprzeczna lub nie będzie odpowiadać treści niniejszej umowy lub Specyfikacji istotnych warunków zamówienia przeprowadzonego postępowania przetargowego, w szczególności:</w:t>
      </w:r>
    </w:p>
    <w:p w:rsidR="00711432" w:rsidRPr="00711432" w:rsidRDefault="00711432" w:rsidP="00711432">
      <w:pPr>
        <w:numPr>
          <w:ilvl w:val="1"/>
          <w:numId w:val="11"/>
        </w:numPr>
        <w:tabs>
          <w:tab w:val="left" w:pos="1701"/>
        </w:tabs>
        <w:spacing w:after="0" w:line="276" w:lineRule="auto"/>
        <w:jc w:val="both"/>
        <w:rPr>
          <w:rFonts w:ascii="Arial" w:eastAsia="Calibri" w:hAnsi="Arial" w:cs="Arial"/>
          <w:color w:val="000000"/>
          <w:lang w:eastAsia="en-GB"/>
        </w:rPr>
      </w:pPr>
      <w:r w:rsidRPr="00711432">
        <w:rPr>
          <w:rFonts w:ascii="Arial" w:eastAsia="Calibri" w:hAnsi="Arial" w:cs="Arial"/>
          <w:color w:val="000000"/>
          <w:lang w:eastAsia="en-GB"/>
        </w:rPr>
        <w:t xml:space="preserve">projekt umowy o podwykonawstwo oraz umowa o podwykonawstwo przedkładane Zamawiającemu do akceptacji powinny zawierać wszystkie istotne postanowienia umowy, w tym powinny zawierać oznaczenie stron umowy, powinny określać zakres prac lub dostaw powierzanych Podwykonawcy lub dalszemu Podwykonawcy, termin realizacji umowy, warunki płatności oraz wynagrodzenie Podwykonawcy lub dalszego Podwykonawcy; przedkładana Zamawiającemu do akceptacji umowa o podwykonawstwo powinna być dodatkowo kompletnie oznaczona oraz podpisana przez osoby uprawnione do reprezentacji jej stron wraz z okazaniem albo wskazaniem stosownych dokumentów potwierdzających uprawnienia do reprezentacji; projekty umów oraz umowy niezawierające jakiegokolwiek z wyżej wymienionych wymaganych elementów nie będą akceptowane przez Zamawiającego; </w:t>
      </w:r>
    </w:p>
    <w:p w:rsidR="00711432" w:rsidRPr="00711432" w:rsidRDefault="00711432" w:rsidP="00711432">
      <w:pPr>
        <w:numPr>
          <w:ilvl w:val="1"/>
          <w:numId w:val="11"/>
        </w:numPr>
        <w:tabs>
          <w:tab w:val="left" w:pos="1701"/>
        </w:tabs>
        <w:spacing w:after="0" w:line="276" w:lineRule="auto"/>
        <w:jc w:val="both"/>
        <w:rPr>
          <w:rFonts w:ascii="Arial" w:eastAsia="Calibri" w:hAnsi="Arial" w:cs="Arial"/>
          <w:color w:val="000000"/>
          <w:lang w:eastAsia="en-GB"/>
        </w:rPr>
      </w:pPr>
      <w:r w:rsidRPr="00711432">
        <w:rPr>
          <w:rFonts w:ascii="Arial" w:eastAsia="Calibri" w:hAnsi="Arial" w:cs="Arial"/>
          <w:color w:val="000000"/>
          <w:lang w:eastAsia="en-GB"/>
        </w:rPr>
        <w:t xml:space="preserve">projekt umowy o podwykonawstwo oraz umowa o podwykonawstwo przedkładane Zamawiającemu do akceptacji przewidujące formy tworzenia zabezpieczenia należytego wykonania umowy poprzez potrącenia z należności za wykonane przez Podwykonawcę lub dalszego Podwykonawcę prace nie będą akceptowane przez Zamawiającego; </w:t>
      </w:r>
    </w:p>
    <w:p w:rsidR="00711432" w:rsidRPr="00711432" w:rsidRDefault="00711432" w:rsidP="00711432">
      <w:pPr>
        <w:numPr>
          <w:ilvl w:val="1"/>
          <w:numId w:val="11"/>
        </w:numPr>
        <w:tabs>
          <w:tab w:val="left" w:pos="1701"/>
        </w:tabs>
        <w:spacing w:after="0" w:line="276" w:lineRule="auto"/>
        <w:jc w:val="both"/>
        <w:rPr>
          <w:rFonts w:ascii="Arial" w:eastAsia="Calibri" w:hAnsi="Arial" w:cs="Arial"/>
          <w:color w:val="000000"/>
          <w:lang w:eastAsia="en-GB"/>
        </w:rPr>
      </w:pPr>
      <w:r w:rsidRPr="00711432">
        <w:rPr>
          <w:rFonts w:ascii="Arial" w:eastAsia="Calibri" w:hAnsi="Arial" w:cs="Arial"/>
          <w:color w:val="000000"/>
          <w:lang w:eastAsia="en-GB"/>
        </w:rPr>
        <w:lastRenderedPageBreak/>
        <w:t xml:space="preserve">projekt umowy o podwykonawstwo oraz umowa o podwykonawstwo przedkładane Zamawiającemu do akceptacji  zawiera postanowienia uzależniające uzyskanie przez podwykonawcę płatności od Wykonawcy, od zapłaty Wykonawcy przez Zamawiającego wynagrodzenia, obejmującego zakres usług wykonanych przez podwykonawcę nie będą akceptowane przez Zamawiającego; </w:t>
      </w:r>
    </w:p>
    <w:p w:rsidR="00711432" w:rsidRPr="00711432" w:rsidRDefault="00711432" w:rsidP="00711432">
      <w:pPr>
        <w:numPr>
          <w:ilvl w:val="1"/>
          <w:numId w:val="11"/>
        </w:numPr>
        <w:tabs>
          <w:tab w:val="left" w:pos="1701"/>
        </w:tabs>
        <w:spacing w:after="0" w:line="276" w:lineRule="auto"/>
        <w:jc w:val="both"/>
        <w:rPr>
          <w:rFonts w:ascii="Arial" w:eastAsia="Calibri" w:hAnsi="Arial" w:cs="Arial"/>
          <w:color w:val="000000"/>
          <w:lang w:eastAsia="en-GB"/>
        </w:rPr>
      </w:pPr>
      <w:r w:rsidRPr="00711432">
        <w:rPr>
          <w:rFonts w:ascii="Arial" w:eastAsia="Calibri" w:hAnsi="Arial" w:cs="Arial"/>
          <w:color w:val="000000"/>
          <w:lang w:eastAsia="en-GB"/>
        </w:rPr>
        <w:t xml:space="preserve">w przypadku zawierania umów o podwykonawstwo przez Wykonawcę działającego wspólnie (np. w formie konsorcjum) będą one zawierane w imieniu i na rzecz wszystkich podmiotów będących Wykonawcą, a Wykonawca zobowiązany jest do przedłożenia Zamawiającemu wraz z umową o podwykonawstwo stosownych dokumentów potwierdzających spełnienie tego obowiązku; nieprzestrzeganie tego obowiązku w przypadku umów o podwykonawstwo, których przedmiotem są roboty budowlane, będzie skutkować brakiem akceptacji takich umów przez Zamawiającego; </w:t>
      </w:r>
    </w:p>
    <w:p w:rsidR="00711432" w:rsidRPr="00711432" w:rsidRDefault="00711432" w:rsidP="00711432">
      <w:pPr>
        <w:numPr>
          <w:ilvl w:val="1"/>
          <w:numId w:val="11"/>
        </w:numPr>
        <w:tabs>
          <w:tab w:val="left" w:pos="1701"/>
        </w:tabs>
        <w:spacing w:after="0" w:line="276" w:lineRule="auto"/>
        <w:jc w:val="both"/>
        <w:rPr>
          <w:rFonts w:ascii="Arial" w:eastAsia="Calibri" w:hAnsi="Arial" w:cs="Arial"/>
          <w:color w:val="000000"/>
          <w:lang w:eastAsia="en-GB"/>
        </w:rPr>
      </w:pPr>
      <w:r w:rsidRPr="00711432">
        <w:rPr>
          <w:rFonts w:ascii="Arial" w:eastAsia="Calibri" w:hAnsi="Arial" w:cs="Arial"/>
          <w:color w:val="000000"/>
          <w:lang w:eastAsia="en-GB"/>
        </w:rPr>
        <w:t>brak określenia w projekcie umowy oraz w umowie o podwykonawstwo wynagrodzenia Podwykonawcy lub dalszego Podwykonawcy za wykonanie usług będących przedmiotem tej umowy w sposób umożliwiający odniesienie do odpowiadającego mu wynagrodzenia Wykonawcy za te usługi wynikającego ze złożonej przez niego oferty i określonego w niniejszej umowie, w szczególności cen jednostkowych wynikających z kalkulacji cenowej stanowiącej załącznik do oferty Wykonawcy</w:t>
      </w:r>
    </w:p>
    <w:p w:rsidR="00711432" w:rsidRPr="00711432" w:rsidRDefault="00711432" w:rsidP="00711432">
      <w:pPr>
        <w:numPr>
          <w:ilvl w:val="1"/>
          <w:numId w:val="11"/>
        </w:numPr>
        <w:tabs>
          <w:tab w:val="left" w:pos="1701"/>
        </w:tabs>
        <w:spacing w:after="0" w:line="276" w:lineRule="auto"/>
        <w:jc w:val="both"/>
        <w:rPr>
          <w:rFonts w:ascii="Arial" w:eastAsia="Calibri" w:hAnsi="Arial" w:cs="Arial"/>
          <w:color w:val="000000"/>
          <w:lang w:eastAsia="en-GB"/>
        </w:rPr>
      </w:pPr>
      <w:r w:rsidRPr="00711432">
        <w:rPr>
          <w:rFonts w:ascii="Arial" w:eastAsia="Calibri" w:hAnsi="Arial" w:cs="Arial"/>
          <w:color w:val="000000"/>
          <w:lang w:eastAsia="en-GB"/>
        </w:rPr>
        <w:t xml:space="preserve">projekt umowy o podwykonawstwo oraz umowa o podwykonawstwo przedkładane Zamawiającemu do akceptacji winny respektować wymagania wynikające z obowiązujących regulacji prawa pracy, w tym wysokość minimalnego wynagrodzenia za pracę i/lub minimalnej stawki godzinowej w odniesieniu do pracowników Podwykonawcy; projekty umów oraz umowy nierespektujące wymagań obowiązującego prawa nie będą akceptowane przez Zamawiającego. </w:t>
      </w:r>
    </w:p>
    <w:p w:rsidR="00711432" w:rsidRPr="00711432" w:rsidRDefault="00711432" w:rsidP="00711432">
      <w:pPr>
        <w:numPr>
          <w:ilvl w:val="1"/>
          <w:numId w:val="11"/>
        </w:numPr>
        <w:tabs>
          <w:tab w:val="left" w:pos="1701"/>
        </w:tabs>
        <w:spacing w:after="0" w:line="276" w:lineRule="auto"/>
        <w:jc w:val="both"/>
        <w:rPr>
          <w:rFonts w:ascii="Arial" w:eastAsia="Calibri" w:hAnsi="Arial" w:cs="Arial"/>
          <w:color w:val="000000"/>
          <w:lang w:eastAsia="en-GB"/>
        </w:rPr>
      </w:pPr>
      <w:r w:rsidRPr="00711432">
        <w:rPr>
          <w:rFonts w:ascii="Arial" w:eastAsia="Calibri" w:hAnsi="Arial" w:cs="Arial"/>
          <w:color w:val="000000"/>
          <w:lang w:eastAsia="en-GB"/>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lub usługi. </w:t>
      </w:r>
    </w:p>
    <w:p w:rsidR="00711432" w:rsidRPr="00711432" w:rsidRDefault="00711432" w:rsidP="00711432">
      <w:pPr>
        <w:numPr>
          <w:ilvl w:val="0"/>
          <w:numId w:val="11"/>
        </w:numPr>
        <w:tabs>
          <w:tab w:val="left" w:pos="1701"/>
        </w:tabs>
        <w:spacing w:after="0" w:line="276" w:lineRule="auto"/>
        <w:jc w:val="both"/>
        <w:rPr>
          <w:rFonts w:ascii="Arial" w:eastAsia="Calibri" w:hAnsi="Arial" w:cs="Arial"/>
          <w:color w:val="000000"/>
          <w:lang w:eastAsia="en-GB"/>
        </w:rPr>
      </w:pPr>
      <w:r w:rsidRPr="00711432">
        <w:rPr>
          <w:rFonts w:ascii="Arial" w:eastAsia="Calibri" w:hAnsi="Arial" w:cs="Arial"/>
          <w:color w:val="000000"/>
          <w:lang w:eastAsia="en-GB"/>
        </w:rPr>
        <w:t>Wykonawca jest zobowiązany do przedłożenia zamawiającemu kopii poświadczonej za zgodność z oryginałem zawartej umowy o podwykonawstwo w terminie 7 dni od dnia jej zawarcia. W przypadku nie przedłożenia kopii umowy o podwykonawstwo w wymaganym terminie wykonawca zapłaci kary, o których mowa w §</w:t>
      </w:r>
      <w:r w:rsidR="00743BBC">
        <w:rPr>
          <w:rFonts w:ascii="Arial" w:eastAsia="Calibri" w:hAnsi="Arial" w:cs="Arial"/>
          <w:color w:val="000000"/>
          <w:lang w:eastAsia="en-GB"/>
        </w:rPr>
        <w:t>9</w:t>
      </w:r>
      <w:r w:rsidRPr="00711432">
        <w:rPr>
          <w:rFonts w:ascii="Arial" w:eastAsia="Calibri" w:hAnsi="Arial" w:cs="Arial"/>
          <w:color w:val="000000"/>
          <w:lang w:eastAsia="en-GB"/>
        </w:rPr>
        <w:t xml:space="preserve"> ust. 2 pkt 2.8. </w:t>
      </w:r>
    </w:p>
    <w:p w:rsidR="00711432" w:rsidRPr="00711432" w:rsidRDefault="00711432" w:rsidP="00711432">
      <w:pPr>
        <w:numPr>
          <w:ilvl w:val="0"/>
          <w:numId w:val="11"/>
        </w:numPr>
        <w:tabs>
          <w:tab w:val="left" w:pos="1701"/>
        </w:tabs>
        <w:spacing w:after="0" w:line="276" w:lineRule="auto"/>
        <w:jc w:val="both"/>
        <w:rPr>
          <w:rFonts w:ascii="Arial" w:eastAsia="Calibri" w:hAnsi="Arial" w:cs="Arial"/>
          <w:color w:val="000000"/>
          <w:lang w:eastAsia="en-GB"/>
        </w:rPr>
      </w:pPr>
      <w:r w:rsidRPr="00711432">
        <w:rPr>
          <w:rFonts w:ascii="Arial" w:eastAsia="Calibri" w:hAnsi="Arial" w:cs="Arial"/>
          <w:color w:val="000000"/>
          <w:lang w:eastAsia="en-GB"/>
        </w:rPr>
        <w:t xml:space="preserve">Zamawiający dokona bezpośredniej zapłaty wynagrodzenia przysługującego podwykonawcom w przypadku, gdy wykonawca uchyli się od obowiązku zapłaty wynagrodzenia podwykonawcom po spełnieniu warunków określonych w ust. 3-6. </w:t>
      </w:r>
    </w:p>
    <w:p w:rsidR="00711432" w:rsidRPr="00711432" w:rsidRDefault="00711432" w:rsidP="00711432">
      <w:pPr>
        <w:numPr>
          <w:ilvl w:val="0"/>
          <w:numId w:val="11"/>
        </w:numPr>
        <w:tabs>
          <w:tab w:val="left" w:pos="1701"/>
        </w:tabs>
        <w:spacing w:after="0" w:line="276" w:lineRule="auto"/>
        <w:jc w:val="both"/>
        <w:rPr>
          <w:rFonts w:ascii="Arial" w:eastAsia="Calibri" w:hAnsi="Arial" w:cs="Arial"/>
          <w:color w:val="000000"/>
          <w:lang w:eastAsia="en-GB"/>
        </w:rPr>
      </w:pPr>
      <w:r w:rsidRPr="00711432">
        <w:rPr>
          <w:rFonts w:ascii="Arial" w:eastAsia="Calibri" w:hAnsi="Arial" w:cs="Arial"/>
          <w:color w:val="000000"/>
          <w:lang w:eastAsia="en-GB"/>
        </w:rPr>
        <w:t xml:space="preserve">Jako uchylenie się od obowiązku zapłaty przez wykonawcę wynagrodzenia należnego podwykonawcom uznane będzie brak przedłożenia w wymaganym terminie dowodów zapłaty wynagrodzenia na rzecz podwykonawców z zastrzeżeniem art. 143c ust. 4 ustawy Prawo zamówień publicznych. </w:t>
      </w:r>
    </w:p>
    <w:p w:rsidR="00711432" w:rsidRPr="00711432" w:rsidRDefault="00711432" w:rsidP="00711432">
      <w:pPr>
        <w:numPr>
          <w:ilvl w:val="0"/>
          <w:numId w:val="11"/>
        </w:numPr>
        <w:tabs>
          <w:tab w:val="left" w:pos="1701"/>
        </w:tabs>
        <w:spacing w:after="0" w:line="276" w:lineRule="auto"/>
        <w:jc w:val="both"/>
        <w:rPr>
          <w:rFonts w:ascii="Arial" w:eastAsia="Calibri" w:hAnsi="Arial" w:cs="Arial"/>
          <w:color w:val="000000"/>
          <w:lang w:eastAsia="en-GB"/>
        </w:rPr>
      </w:pPr>
      <w:r w:rsidRPr="00711432">
        <w:rPr>
          <w:rFonts w:ascii="Arial" w:eastAsia="Calibri" w:hAnsi="Arial" w:cs="Arial"/>
          <w:color w:val="000000"/>
          <w:lang w:eastAsia="en-GB"/>
        </w:rPr>
        <w:t xml:space="preserve">Kwota wynagrodzeń wypłaconych przez zamawiającego bezpośrednio podwykonawcom zostanie potrącona z wynagrodzenia przysługującego wykonawcy </w:t>
      </w:r>
    </w:p>
    <w:p w:rsidR="00711432" w:rsidRPr="00711432" w:rsidRDefault="00711432" w:rsidP="00711432">
      <w:pPr>
        <w:numPr>
          <w:ilvl w:val="0"/>
          <w:numId w:val="11"/>
        </w:numPr>
        <w:tabs>
          <w:tab w:val="left" w:pos="1701"/>
        </w:tabs>
        <w:spacing w:after="0" w:line="276" w:lineRule="auto"/>
        <w:jc w:val="both"/>
        <w:rPr>
          <w:rFonts w:ascii="Arial" w:eastAsia="Calibri" w:hAnsi="Arial" w:cs="Arial"/>
          <w:color w:val="000000"/>
          <w:lang w:eastAsia="en-GB"/>
        </w:rPr>
      </w:pPr>
      <w:r w:rsidRPr="00711432">
        <w:rPr>
          <w:rFonts w:ascii="Arial" w:eastAsia="Calibri" w:hAnsi="Arial" w:cs="Arial"/>
          <w:color w:val="000000"/>
          <w:lang w:eastAsia="en-GB"/>
        </w:rPr>
        <w:t>Za działania i zaniechania podwykonawców Wykonawca ponosi odpowiedzialność jak za własne działania i zaniechania.</w:t>
      </w:r>
    </w:p>
    <w:p w:rsidR="00711432" w:rsidRPr="00711432" w:rsidRDefault="00711432" w:rsidP="00711432">
      <w:pPr>
        <w:numPr>
          <w:ilvl w:val="0"/>
          <w:numId w:val="11"/>
        </w:numPr>
        <w:tabs>
          <w:tab w:val="left" w:pos="1701"/>
        </w:tabs>
        <w:spacing w:after="0" w:line="276" w:lineRule="auto"/>
        <w:jc w:val="both"/>
        <w:rPr>
          <w:rFonts w:ascii="Arial" w:eastAsia="Calibri" w:hAnsi="Arial" w:cs="Arial"/>
          <w:color w:val="000000"/>
          <w:lang w:eastAsia="en-GB"/>
        </w:rPr>
      </w:pPr>
      <w:r w:rsidRPr="00711432">
        <w:rPr>
          <w:rFonts w:ascii="Arial" w:eastAsia="Calibri" w:hAnsi="Arial" w:cs="Arial"/>
          <w:color w:val="000000"/>
          <w:lang w:eastAsia="en-GB"/>
        </w:rPr>
        <w:t>W przypadku zawarcia umowy zawarcia umowy z podwykonawcą bez zgody Zamawiającego wyrażonej na piśmie w terminie, o którym mowa w ust. 4,  Zamawiający nie ponosi odpowiedzialności, o której mowa w ust. 7.</w:t>
      </w:r>
    </w:p>
    <w:p w:rsidR="0057547D" w:rsidRPr="0057547D" w:rsidRDefault="00711432" w:rsidP="00711432">
      <w:pPr>
        <w:tabs>
          <w:tab w:val="left" w:pos="1701"/>
        </w:tabs>
        <w:spacing w:after="0" w:line="276" w:lineRule="auto"/>
        <w:jc w:val="both"/>
        <w:rPr>
          <w:rFonts w:ascii="Arial" w:eastAsia="Calibri" w:hAnsi="Arial" w:cs="Arial"/>
          <w:b/>
        </w:rPr>
      </w:pPr>
      <w:r w:rsidRPr="00711432">
        <w:rPr>
          <w:rFonts w:ascii="Arial" w:eastAsia="Calibri" w:hAnsi="Arial" w:cs="Arial"/>
          <w:color w:val="000000"/>
          <w:lang w:eastAsia="en-GB"/>
        </w:rPr>
        <w:lastRenderedPageBreak/>
        <w:t>Wynagrodzenie podwykonawcy lub dalszego podwykonawcy nie może przekroczyć wartości wynagrodzenia należnego Wykonawcy za wykonanie danego zakresu usługi lub dostaw</w:t>
      </w:r>
    </w:p>
    <w:p w:rsidR="0081731F" w:rsidRDefault="0081731F" w:rsidP="0057547D">
      <w:pPr>
        <w:tabs>
          <w:tab w:val="left" w:pos="1701"/>
        </w:tabs>
        <w:spacing w:after="0" w:line="276" w:lineRule="auto"/>
        <w:jc w:val="center"/>
        <w:rPr>
          <w:rFonts w:ascii="Arial" w:eastAsia="Calibri" w:hAnsi="Arial" w:cs="Arial"/>
          <w:b/>
        </w:rPr>
      </w:pPr>
    </w:p>
    <w:p w:rsidR="0057547D" w:rsidRPr="0057547D" w:rsidRDefault="0057547D" w:rsidP="0057547D">
      <w:pPr>
        <w:tabs>
          <w:tab w:val="left" w:pos="1701"/>
        </w:tabs>
        <w:spacing w:after="0" w:line="276" w:lineRule="auto"/>
        <w:jc w:val="center"/>
        <w:rPr>
          <w:rFonts w:ascii="Arial" w:eastAsia="Calibri" w:hAnsi="Arial" w:cs="Arial"/>
          <w:b/>
          <w:bCs/>
        </w:rPr>
      </w:pPr>
      <w:r w:rsidRPr="0057547D">
        <w:rPr>
          <w:rFonts w:ascii="Arial" w:eastAsia="Calibri" w:hAnsi="Arial" w:cs="Arial"/>
          <w:b/>
        </w:rPr>
        <w:t>§ 9</w:t>
      </w:r>
    </w:p>
    <w:p w:rsidR="0057547D" w:rsidRPr="0057547D" w:rsidRDefault="0057547D" w:rsidP="0057547D">
      <w:pPr>
        <w:spacing w:after="0" w:line="276" w:lineRule="auto"/>
        <w:rPr>
          <w:rFonts w:ascii="Arial" w:eastAsia="Times New Roman" w:hAnsi="Arial" w:cs="Arial"/>
          <w:b/>
          <w:bCs/>
          <w:lang w:eastAsia="pl-PL"/>
        </w:rPr>
      </w:pPr>
      <w:r w:rsidRPr="0057547D">
        <w:rPr>
          <w:rFonts w:ascii="Arial" w:eastAsia="Times New Roman" w:hAnsi="Arial" w:cs="Arial"/>
          <w:b/>
          <w:bCs/>
          <w:lang w:eastAsia="pl-PL"/>
        </w:rPr>
        <w:t>Kary umowne</w:t>
      </w:r>
    </w:p>
    <w:p w:rsidR="0057547D" w:rsidRPr="0057547D" w:rsidRDefault="0057547D" w:rsidP="0057547D">
      <w:pPr>
        <w:spacing w:after="0" w:line="276" w:lineRule="auto"/>
        <w:rPr>
          <w:rFonts w:ascii="Arial" w:eastAsia="Times New Roman" w:hAnsi="Arial" w:cs="Arial"/>
          <w:bCs/>
          <w:lang w:eastAsia="pl-PL"/>
        </w:rPr>
      </w:pPr>
    </w:p>
    <w:p w:rsidR="0057547D" w:rsidRPr="0057547D" w:rsidRDefault="0057547D" w:rsidP="0057547D">
      <w:pPr>
        <w:numPr>
          <w:ilvl w:val="0"/>
          <w:numId w:val="10"/>
        </w:numPr>
        <w:spacing w:after="0" w:line="276" w:lineRule="auto"/>
        <w:jc w:val="both"/>
        <w:rPr>
          <w:rFonts w:ascii="Arial" w:eastAsia="Times New Roman" w:hAnsi="Arial" w:cs="Arial"/>
          <w:bCs/>
          <w:lang w:eastAsia="pl-PL"/>
        </w:rPr>
      </w:pPr>
      <w:r w:rsidRPr="0057547D">
        <w:rPr>
          <w:rFonts w:ascii="Arial" w:eastAsia="Times New Roman" w:hAnsi="Arial" w:cs="Arial"/>
          <w:bCs/>
          <w:lang w:eastAsia="pl-PL"/>
        </w:rPr>
        <w:t>Strony postanawiają, że obowiązującą je formę odszkodowania stanowią kary umowne.</w:t>
      </w:r>
    </w:p>
    <w:p w:rsidR="0057547D" w:rsidRPr="0057547D" w:rsidRDefault="0057547D" w:rsidP="0057547D">
      <w:pPr>
        <w:numPr>
          <w:ilvl w:val="0"/>
          <w:numId w:val="10"/>
        </w:numPr>
        <w:spacing w:after="0" w:line="276" w:lineRule="auto"/>
        <w:jc w:val="both"/>
        <w:rPr>
          <w:rFonts w:ascii="Arial" w:eastAsia="Times New Roman" w:hAnsi="Arial" w:cs="Arial"/>
          <w:bCs/>
          <w:lang w:eastAsia="pl-PL"/>
        </w:rPr>
      </w:pPr>
      <w:r w:rsidRPr="0057547D">
        <w:rPr>
          <w:rFonts w:ascii="Arial" w:eastAsia="Times New Roman" w:hAnsi="Arial" w:cs="Arial"/>
          <w:bCs/>
          <w:lang w:eastAsia="pl-PL"/>
        </w:rPr>
        <w:t xml:space="preserve">Za niewykonanie lub nienależyte wykonywanie przedmiotu umowy Wykonawca zobowiązany jest do  zapłacenia kar  umownych w szczególności z  tytułu: </w:t>
      </w:r>
    </w:p>
    <w:p w:rsidR="0057547D" w:rsidRPr="0057547D" w:rsidRDefault="0057547D" w:rsidP="0057547D">
      <w:pPr>
        <w:numPr>
          <w:ilvl w:val="1"/>
          <w:numId w:val="10"/>
        </w:numPr>
        <w:spacing w:after="0" w:line="276" w:lineRule="auto"/>
        <w:jc w:val="both"/>
        <w:rPr>
          <w:rFonts w:ascii="Arial" w:eastAsia="Times New Roman" w:hAnsi="Arial" w:cs="Arial"/>
          <w:bCs/>
          <w:lang w:eastAsia="pl-PL"/>
        </w:rPr>
      </w:pPr>
      <w:r w:rsidRPr="0057547D">
        <w:rPr>
          <w:rFonts w:ascii="Arial" w:eastAsia="Times New Roman" w:hAnsi="Arial" w:cs="Arial"/>
          <w:bCs/>
          <w:lang w:eastAsia="pl-PL"/>
        </w:rPr>
        <w:t xml:space="preserve">opóźnienia w wykonaniu określonego w harmonogramie lub ustalonego z Zamawiającym lub z podmiotem, od którego mają być odbierane odpady komunalne, zakresu usługi — w wysokości </w:t>
      </w:r>
      <w:r>
        <w:rPr>
          <w:rFonts w:ascii="Arial" w:eastAsia="Times New Roman" w:hAnsi="Arial" w:cs="Arial"/>
          <w:bCs/>
          <w:lang w:eastAsia="pl-PL"/>
        </w:rPr>
        <w:t>500/1000/1500/2000/2500</w:t>
      </w:r>
      <w:r w:rsidRPr="0057547D">
        <w:rPr>
          <w:rFonts w:ascii="Arial" w:eastAsia="Times New Roman" w:hAnsi="Arial" w:cs="Arial"/>
          <w:bCs/>
          <w:lang w:eastAsia="pl-PL"/>
        </w:rPr>
        <w:t xml:space="preserve"> [zł]</w:t>
      </w:r>
      <w:r w:rsidRPr="0057547D">
        <w:rPr>
          <w:rFonts w:ascii="Arial" w:eastAsia="Times New Roman" w:hAnsi="Arial" w:cs="Arial"/>
          <w:bCs/>
          <w:vertAlign w:val="superscript"/>
          <w:lang w:eastAsia="pl-PL"/>
        </w:rPr>
        <w:footnoteReference w:id="1"/>
      </w:r>
      <w:r w:rsidRPr="0057547D">
        <w:rPr>
          <w:rFonts w:ascii="Arial" w:eastAsia="Times New Roman" w:hAnsi="Arial" w:cs="Arial"/>
          <w:bCs/>
          <w:lang w:eastAsia="pl-PL"/>
        </w:rPr>
        <w:t xml:space="preserve"> za każdy rozpoczęty dzień opóźnienia;</w:t>
      </w:r>
    </w:p>
    <w:p w:rsidR="0057547D" w:rsidRPr="0057547D" w:rsidRDefault="0057547D" w:rsidP="0057547D">
      <w:pPr>
        <w:numPr>
          <w:ilvl w:val="1"/>
          <w:numId w:val="10"/>
        </w:numPr>
        <w:spacing w:after="0" w:line="276" w:lineRule="auto"/>
        <w:jc w:val="both"/>
        <w:rPr>
          <w:rFonts w:ascii="Arial" w:eastAsia="Times New Roman" w:hAnsi="Arial" w:cs="Arial"/>
          <w:bCs/>
          <w:lang w:eastAsia="pl-PL"/>
        </w:rPr>
      </w:pPr>
      <w:r w:rsidRPr="0057547D">
        <w:rPr>
          <w:rFonts w:ascii="Arial" w:eastAsia="Times New Roman" w:hAnsi="Arial" w:cs="Arial"/>
          <w:bCs/>
          <w:lang w:eastAsia="pl-PL"/>
        </w:rPr>
        <w:t>zanieczyszczenia lub pozostawienie nieuporządkowanego miejsca gromadzenia odpadów, zanieczyszczenie trasy przejazdu - w wysokości 500/1000/1500/2000/2500  [zł]</w:t>
      </w:r>
      <w:r w:rsidRPr="0057547D">
        <w:rPr>
          <w:rFonts w:ascii="Arial" w:eastAsia="Times New Roman" w:hAnsi="Arial" w:cs="Arial"/>
          <w:bCs/>
          <w:vertAlign w:val="superscript"/>
          <w:lang w:eastAsia="pl-PL"/>
        </w:rPr>
        <w:t>4</w:t>
      </w:r>
      <w:r w:rsidRPr="0057547D">
        <w:rPr>
          <w:rFonts w:ascii="Arial" w:eastAsia="Times New Roman" w:hAnsi="Arial" w:cs="Arial"/>
          <w:bCs/>
          <w:lang w:eastAsia="pl-PL"/>
        </w:rPr>
        <w:t xml:space="preserve"> zł za każdy stwierdzony przypadek zanieczyszczenia lub pozostawienia nie uporządkowanego miejsca gromadzenia odpadów oraz za każdy stwierdzony przypadek zanieczyszczenia trasy przejazdu;</w:t>
      </w:r>
    </w:p>
    <w:p w:rsidR="0057547D" w:rsidRPr="0057547D" w:rsidRDefault="0057547D" w:rsidP="0057547D">
      <w:pPr>
        <w:numPr>
          <w:ilvl w:val="1"/>
          <w:numId w:val="10"/>
        </w:numPr>
        <w:spacing w:after="0" w:line="276" w:lineRule="auto"/>
        <w:jc w:val="both"/>
        <w:rPr>
          <w:rFonts w:ascii="Arial" w:eastAsia="Times New Roman" w:hAnsi="Arial" w:cs="Arial"/>
          <w:bCs/>
          <w:lang w:eastAsia="pl-PL"/>
        </w:rPr>
      </w:pPr>
      <w:r w:rsidRPr="0057547D">
        <w:rPr>
          <w:rFonts w:ascii="Arial" w:eastAsia="Times New Roman" w:hAnsi="Arial" w:cs="Arial"/>
          <w:bCs/>
          <w:lang w:eastAsia="pl-PL"/>
        </w:rPr>
        <w:t>nieprzekazania odebranych od właścicieli nieruchomości zmieszanych odpadów komunalnych i odpadów zielonych oraz pozostałości z sortowania odpadów komunalnych do składowania do RIPOK-ów w wysokości 500/1000/1500/2000/2500  [zł  - za każdy stwierdzony przypadek</w:t>
      </w:r>
    </w:p>
    <w:p w:rsidR="0057547D" w:rsidRPr="0057547D" w:rsidRDefault="0057547D" w:rsidP="0057547D">
      <w:pPr>
        <w:numPr>
          <w:ilvl w:val="1"/>
          <w:numId w:val="10"/>
        </w:numPr>
        <w:spacing w:after="0" w:line="276" w:lineRule="auto"/>
        <w:jc w:val="both"/>
        <w:rPr>
          <w:rFonts w:ascii="Arial" w:eastAsia="Times New Roman" w:hAnsi="Arial" w:cs="Arial"/>
          <w:bCs/>
          <w:lang w:eastAsia="pl-PL"/>
        </w:rPr>
      </w:pPr>
      <w:r w:rsidRPr="0057547D">
        <w:rPr>
          <w:rFonts w:ascii="Arial" w:eastAsia="Times New Roman" w:hAnsi="Arial" w:cs="Arial"/>
          <w:bCs/>
          <w:lang w:eastAsia="pl-PL"/>
        </w:rPr>
        <w:t>nieodebrania odpadów z poszczególnych nieruchomości lub niedostarczenie worków do gromadzenia odpadów do nieruchomości zgodnie z harmonogramem w wysokości 5% kwoty kary umownej o której mowa w pkt 2.1. (5% z kwoty 500/1000/1500/2000/2500  [zł]</w:t>
      </w:r>
      <w:r w:rsidR="00355484">
        <w:rPr>
          <w:rFonts w:ascii="Arial" w:eastAsia="Times New Roman" w:hAnsi="Arial" w:cs="Arial"/>
          <w:bCs/>
          <w:vertAlign w:val="superscript"/>
          <w:lang w:eastAsia="pl-PL"/>
        </w:rPr>
        <w:t>1</w:t>
      </w:r>
      <w:r w:rsidRPr="0057547D">
        <w:rPr>
          <w:rFonts w:ascii="Arial" w:eastAsia="Times New Roman" w:hAnsi="Arial" w:cs="Arial"/>
          <w:bCs/>
          <w:lang w:eastAsia="pl-PL"/>
        </w:rPr>
        <w:t xml:space="preserve"> - za każdy rozpoczęty dzień opóźnienia za każdą posesję, z zastrzeżeniem punktu 2.1..</w:t>
      </w:r>
    </w:p>
    <w:p w:rsidR="0057547D" w:rsidRPr="0057547D" w:rsidRDefault="0057547D" w:rsidP="0057547D">
      <w:pPr>
        <w:numPr>
          <w:ilvl w:val="1"/>
          <w:numId w:val="10"/>
        </w:numPr>
        <w:spacing w:after="0" w:line="276" w:lineRule="auto"/>
        <w:jc w:val="both"/>
        <w:rPr>
          <w:rFonts w:ascii="Arial" w:eastAsia="Times New Roman" w:hAnsi="Arial" w:cs="Arial"/>
          <w:bCs/>
          <w:lang w:eastAsia="pl-PL"/>
        </w:rPr>
      </w:pPr>
      <w:r w:rsidRPr="0057547D">
        <w:rPr>
          <w:rFonts w:ascii="Arial" w:eastAsia="Times New Roman" w:hAnsi="Arial" w:cs="Arial"/>
          <w:bCs/>
          <w:lang w:eastAsia="pl-PL"/>
        </w:rPr>
        <w:t>opóźnienia w przekazaniu dokumentów (raportów), o których mowa w § 7 ust, 1 umowy w wysokości 10% kwoty kary umownej o której mowa w pkt 2.1. (10% z kwoty 500/1000/1500/2000/2500  [zł]</w:t>
      </w:r>
      <w:r w:rsidR="00355484">
        <w:rPr>
          <w:rFonts w:ascii="Arial" w:eastAsia="Times New Roman" w:hAnsi="Arial" w:cs="Arial"/>
          <w:bCs/>
          <w:vertAlign w:val="superscript"/>
          <w:lang w:eastAsia="pl-PL"/>
        </w:rPr>
        <w:t>1</w:t>
      </w:r>
      <w:r w:rsidRPr="0057547D">
        <w:rPr>
          <w:rFonts w:ascii="Arial" w:eastAsia="Times New Roman" w:hAnsi="Arial" w:cs="Arial"/>
          <w:bCs/>
          <w:lang w:eastAsia="pl-PL"/>
        </w:rPr>
        <w:t xml:space="preserve">  - za każdy dzień opóźnienia</w:t>
      </w:r>
    </w:p>
    <w:p w:rsidR="0057547D" w:rsidRPr="0057547D" w:rsidRDefault="0057547D" w:rsidP="0057547D">
      <w:pPr>
        <w:numPr>
          <w:ilvl w:val="1"/>
          <w:numId w:val="10"/>
        </w:numPr>
        <w:spacing w:after="0" w:line="276" w:lineRule="auto"/>
        <w:jc w:val="both"/>
        <w:rPr>
          <w:rFonts w:ascii="Arial" w:eastAsia="Times New Roman" w:hAnsi="Arial" w:cs="Arial"/>
          <w:bCs/>
          <w:lang w:eastAsia="pl-PL"/>
        </w:rPr>
      </w:pPr>
      <w:r w:rsidRPr="0057547D">
        <w:rPr>
          <w:rFonts w:ascii="Arial" w:eastAsia="Times New Roman" w:hAnsi="Arial" w:cs="Arial"/>
          <w:bCs/>
          <w:lang w:eastAsia="pl-PL"/>
        </w:rPr>
        <w:t>niedopełnienia wymogu zatrudniania pracowników wykonujących usługę na podstawie umowy  o pracę w rozumieniu przepisów Kodeksu pracy lub niedopełnienia wymogów związanych  z wykazaniem spełniania tego obowiązku – w wysokości 10% kwoty kary umownej o której mowa w pkt 2.1. (10% z kwoty 500/1000/1500/2000/2500  [zł]</w:t>
      </w:r>
      <w:r w:rsidR="00355484">
        <w:rPr>
          <w:rFonts w:ascii="Arial" w:eastAsia="Times New Roman" w:hAnsi="Arial" w:cs="Arial"/>
          <w:bCs/>
          <w:vertAlign w:val="superscript"/>
          <w:lang w:eastAsia="pl-PL"/>
        </w:rPr>
        <w:t>1</w:t>
      </w:r>
      <w:r w:rsidRPr="0057547D">
        <w:rPr>
          <w:rFonts w:ascii="Arial" w:eastAsia="Times New Roman" w:hAnsi="Arial" w:cs="Arial"/>
          <w:bCs/>
          <w:lang w:eastAsia="pl-PL"/>
        </w:rPr>
        <w:t xml:space="preserve">  za każdy przypadek stwierdzenia powyższego uchybienia w stosunku do pojedynczego pracownika. </w:t>
      </w:r>
    </w:p>
    <w:p w:rsidR="0057547D" w:rsidRPr="0057547D" w:rsidRDefault="0057547D" w:rsidP="0057547D">
      <w:pPr>
        <w:numPr>
          <w:ilvl w:val="1"/>
          <w:numId w:val="10"/>
        </w:numPr>
        <w:spacing w:after="0" w:line="276" w:lineRule="auto"/>
        <w:jc w:val="both"/>
        <w:rPr>
          <w:rFonts w:ascii="Arial" w:eastAsia="Times New Roman" w:hAnsi="Arial" w:cs="Arial"/>
          <w:bCs/>
          <w:lang w:eastAsia="pl-PL"/>
        </w:rPr>
      </w:pPr>
      <w:r w:rsidRPr="0057547D">
        <w:rPr>
          <w:rFonts w:ascii="Arial" w:eastAsia="Times New Roman" w:hAnsi="Arial" w:cs="Arial"/>
          <w:bCs/>
          <w:lang w:eastAsia="pl-PL"/>
        </w:rPr>
        <w:t>nieprzedłożenia Zamawiającemu wykazów pracowników wraz z wymaganymi oświadczeniami i/lub innych dokumentów wymaganych przez Zamawiającego w wysokości 10% kwoty kary umownej o której mowa w pkt 2.1. (10% z kwoty 500/1000/1500/2000/2500  [zł]</w:t>
      </w:r>
      <w:r w:rsidR="00355484">
        <w:rPr>
          <w:rFonts w:ascii="Arial" w:eastAsia="Times New Roman" w:hAnsi="Arial" w:cs="Arial"/>
          <w:bCs/>
          <w:vertAlign w:val="superscript"/>
          <w:lang w:eastAsia="pl-PL"/>
        </w:rPr>
        <w:t>1</w:t>
      </w:r>
      <w:r w:rsidRPr="0057547D">
        <w:rPr>
          <w:rFonts w:ascii="Arial" w:eastAsia="Times New Roman" w:hAnsi="Arial" w:cs="Arial"/>
          <w:bCs/>
          <w:lang w:eastAsia="pl-PL"/>
        </w:rPr>
        <w:t xml:space="preserve">  za każdy dzień zwłoki w przekazaniu w/w dokumentów i informacji. </w:t>
      </w:r>
    </w:p>
    <w:p w:rsidR="0057547D" w:rsidRPr="0057547D" w:rsidRDefault="0057547D" w:rsidP="0057547D">
      <w:pPr>
        <w:numPr>
          <w:ilvl w:val="1"/>
          <w:numId w:val="10"/>
        </w:numPr>
        <w:spacing w:after="0" w:line="276" w:lineRule="auto"/>
        <w:jc w:val="both"/>
        <w:rPr>
          <w:rFonts w:ascii="Arial" w:eastAsia="Times New Roman" w:hAnsi="Arial" w:cs="Arial"/>
          <w:bCs/>
          <w:lang w:eastAsia="pl-PL"/>
        </w:rPr>
      </w:pPr>
      <w:r w:rsidRPr="0057547D">
        <w:rPr>
          <w:rFonts w:ascii="Arial" w:eastAsia="Times New Roman" w:hAnsi="Arial" w:cs="Arial"/>
          <w:bCs/>
          <w:lang w:eastAsia="pl-PL"/>
        </w:rPr>
        <w:t>Nieprzedłożenia kopii umów z podwykonawcami w wysokości 50% kwoty kary umownej o której mowa w pkt 2.1. (50% z kwoty 500/1000/1500/2000/2500  [zł]</w:t>
      </w:r>
      <w:r w:rsidR="00355484">
        <w:rPr>
          <w:rFonts w:ascii="Arial" w:eastAsia="Times New Roman" w:hAnsi="Arial" w:cs="Arial"/>
          <w:bCs/>
          <w:vertAlign w:val="superscript"/>
          <w:lang w:eastAsia="pl-PL"/>
        </w:rPr>
        <w:t>1</w:t>
      </w:r>
      <w:r w:rsidRPr="0057547D">
        <w:rPr>
          <w:rFonts w:ascii="Arial" w:eastAsia="Times New Roman" w:hAnsi="Arial" w:cs="Arial"/>
          <w:bCs/>
          <w:lang w:eastAsia="pl-PL"/>
        </w:rPr>
        <w:t xml:space="preserve"> - za każdy stwierdzony przypadek</w:t>
      </w:r>
    </w:p>
    <w:p w:rsidR="0057547D" w:rsidRPr="0057547D" w:rsidRDefault="0057547D" w:rsidP="0057547D">
      <w:pPr>
        <w:numPr>
          <w:ilvl w:val="1"/>
          <w:numId w:val="10"/>
        </w:numPr>
        <w:spacing w:after="0" w:line="276" w:lineRule="auto"/>
        <w:jc w:val="both"/>
        <w:rPr>
          <w:rFonts w:ascii="Arial" w:eastAsia="Times New Roman" w:hAnsi="Arial" w:cs="Arial"/>
          <w:bCs/>
          <w:lang w:eastAsia="pl-PL"/>
        </w:rPr>
      </w:pPr>
      <w:r w:rsidRPr="0057547D">
        <w:rPr>
          <w:rFonts w:ascii="Arial" w:eastAsia="Times New Roman" w:hAnsi="Arial" w:cs="Arial"/>
          <w:bCs/>
          <w:lang w:eastAsia="pl-PL"/>
        </w:rPr>
        <w:lastRenderedPageBreak/>
        <w:t>odstąpienia od umowy lub rozwiązania umowy z przyczyn leżących po stronie Wykonawcy wysokości 20,</w:t>
      </w:r>
      <w:r w:rsidR="00BF0F4C">
        <w:rPr>
          <w:rFonts w:ascii="Arial" w:eastAsia="Times New Roman" w:hAnsi="Arial" w:cs="Arial"/>
          <w:bCs/>
          <w:lang w:eastAsia="pl-PL"/>
        </w:rPr>
        <w:t>0</w:t>
      </w:r>
      <w:r w:rsidRPr="0057547D">
        <w:rPr>
          <w:rFonts w:ascii="Arial" w:eastAsia="Times New Roman" w:hAnsi="Arial" w:cs="Arial"/>
          <w:bCs/>
          <w:lang w:eastAsia="pl-PL"/>
        </w:rPr>
        <w:t>0% wynagrodzenia umownego brutto, o którym mowa w §</w:t>
      </w:r>
      <w:r w:rsidR="004410A3">
        <w:rPr>
          <w:rFonts w:ascii="Arial" w:eastAsia="Times New Roman" w:hAnsi="Arial" w:cs="Arial"/>
          <w:bCs/>
          <w:lang w:eastAsia="pl-PL"/>
        </w:rPr>
        <w:t>3</w:t>
      </w:r>
      <w:r w:rsidRPr="0057547D">
        <w:rPr>
          <w:rFonts w:ascii="Arial" w:eastAsia="Times New Roman" w:hAnsi="Arial" w:cs="Arial"/>
          <w:bCs/>
          <w:lang w:eastAsia="pl-PL"/>
        </w:rPr>
        <w:t xml:space="preserve"> ust. 3. </w:t>
      </w:r>
    </w:p>
    <w:p w:rsidR="0057547D" w:rsidRPr="0057547D" w:rsidRDefault="0057547D" w:rsidP="0057547D">
      <w:pPr>
        <w:numPr>
          <w:ilvl w:val="0"/>
          <w:numId w:val="10"/>
        </w:numPr>
        <w:spacing w:after="0" w:line="276" w:lineRule="auto"/>
        <w:jc w:val="both"/>
        <w:rPr>
          <w:rFonts w:ascii="Arial" w:eastAsia="Times New Roman" w:hAnsi="Arial" w:cs="Arial"/>
          <w:bCs/>
          <w:lang w:eastAsia="pl-PL"/>
        </w:rPr>
      </w:pPr>
      <w:r w:rsidRPr="0057547D">
        <w:rPr>
          <w:rFonts w:ascii="Arial" w:eastAsia="Times New Roman" w:hAnsi="Arial" w:cs="Arial"/>
          <w:bCs/>
          <w:lang w:eastAsia="pl-PL"/>
        </w:rPr>
        <w:t xml:space="preserve">Zamawiający zapłaci Wykonawcy karę umowną w wysokości 10% wynagrodzenia umownego brutto, o którym mowa w </w:t>
      </w:r>
      <w:r w:rsidR="00BF0F4C">
        <w:rPr>
          <w:rFonts w:ascii="Arial" w:eastAsia="Times New Roman" w:hAnsi="Arial" w:cs="Arial"/>
          <w:bCs/>
          <w:lang w:eastAsia="pl-PL"/>
        </w:rPr>
        <w:t>§3</w:t>
      </w:r>
      <w:r w:rsidRPr="0057547D">
        <w:rPr>
          <w:rFonts w:ascii="Arial" w:eastAsia="Times New Roman" w:hAnsi="Arial" w:cs="Arial"/>
          <w:bCs/>
          <w:lang w:eastAsia="pl-PL"/>
        </w:rPr>
        <w:t xml:space="preserve"> ust. 3 z tytułu odstąpienia od umowy z przyczyn zależnych od Zamawiającego. Kara te nie dotyczą przypadków określonych w art. 145 ust. 1 ustawy Prawo Zamówień Publicznych.</w:t>
      </w:r>
    </w:p>
    <w:p w:rsidR="0057547D" w:rsidRPr="0057547D" w:rsidRDefault="0057547D" w:rsidP="0057547D">
      <w:pPr>
        <w:numPr>
          <w:ilvl w:val="0"/>
          <w:numId w:val="10"/>
        </w:numPr>
        <w:spacing w:after="0" w:line="276" w:lineRule="auto"/>
        <w:jc w:val="both"/>
        <w:rPr>
          <w:rFonts w:ascii="Arial" w:eastAsia="Times New Roman" w:hAnsi="Arial" w:cs="Arial"/>
          <w:bCs/>
          <w:lang w:eastAsia="pl-PL"/>
        </w:rPr>
      </w:pPr>
      <w:r w:rsidRPr="0057547D">
        <w:rPr>
          <w:rFonts w:ascii="Arial" w:eastAsia="Times New Roman" w:hAnsi="Arial" w:cs="Arial"/>
          <w:bCs/>
          <w:noProof/>
          <w:lang w:eastAsia="pl-PL"/>
        </w:rPr>
        <w:drawing>
          <wp:anchor distT="0" distB="0" distL="114300" distR="114300" simplePos="0" relativeHeight="251659264" behindDoc="0" locked="0" layoutInCell="1" allowOverlap="0" wp14:anchorId="7872606E" wp14:editId="56EA6275">
            <wp:simplePos x="0" y="0"/>
            <wp:positionH relativeFrom="page">
              <wp:posOffset>6964681</wp:posOffset>
            </wp:positionH>
            <wp:positionV relativeFrom="page">
              <wp:posOffset>9792967</wp:posOffset>
            </wp:positionV>
            <wp:extent cx="6096" cy="15244"/>
            <wp:effectExtent l="0" t="0" r="0" b="0"/>
            <wp:wrapSquare wrapText="bothSides"/>
            <wp:docPr id="34004" name="Picture 34004"/>
            <wp:cNvGraphicFramePr/>
            <a:graphic xmlns:a="http://schemas.openxmlformats.org/drawingml/2006/main">
              <a:graphicData uri="http://schemas.openxmlformats.org/drawingml/2006/picture">
                <pic:pic xmlns:pic="http://schemas.openxmlformats.org/drawingml/2006/picture">
                  <pic:nvPicPr>
                    <pic:cNvPr id="34004" name="Picture 34004"/>
                    <pic:cNvPicPr/>
                  </pic:nvPicPr>
                  <pic:blipFill>
                    <a:blip r:embed="rId8"/>
                    <a:stretch>
                      <a:fillRect/>
                    </a:stretch>
                  </pic:blipFill>
                  <pic:spPr>
                    <a:xfrm>
                      <a:off x="0" y="0"/>
                      <a:ext cx="6096" cy="15244"/>
                    </a:xfrm>
                    <a:prstGeom prst="rect">
                      <a:avLst/>
                    </a:prstGeom>
                  </pic:spPr>
                </pic:pic>
              </a:graphicData>
            </a:graphic>
          </wp:anchor>
        </w:drawing>
      </w:r>
      <w:r w:rsidRPr="0057547D">
        <w:rPr>
          <w:rFonts w:ascii="Arial" w:eastAsia="Times New Roman" w:hAnsi="Arial" w:cs="Arial"/>
          <w:bCs/>
          <w:lang w:eastAsia="pl-PL"/>
        </w:rPr>
        <w:t xml:space="preserve">Strony zastrzegają sobie prawo do odstąpienia od naliczania kar umownych w przypadku niezwłocznego usunięcia nieprawidłowości i uchybień przez drugą stronę, lub udowodnienia przez nią, że dane uchybienia, nieprawidłowości lub opóźnienia wynikają z przyczyn od niej niezależnych. </w:t>
      </w:r>
    </w:p>
    <w:p w:rsidR="0057547D" w:rsidRPr="0057547D" w:rsidRDefault="0057547D" w:rsidP="0057547D">
      <w:pPr>
        <w:numPr>
          <w:ilvl w:val="0"/>
          <w:numId w:val="10"/>
        </w:numPr>
        <w:spacing w:after="0" w:line="276" w:lineRule="auto"/>
        <w:jc w:val="both"/>
        <w:rPr>
          <w:rFonts w:ascii="Arial" w:eastAsia="Times New Roman" w:hAnsi="Arial" w:cs="Arial"/>
          <w:bCs/>
          <w:lang w:eastAsia="pl-PL"/>
        </w:rPr>
      </w:pPr>
      <w:r w:rsidRPr="0057547D">
        <w:rPr>
          <w:rFonts w:ascii="Arial" w:eastAsia="Times New Roman" w:hAnsi="Arial" w:cs="Arial"/>
          <w:bCs/>
          <w:lang w:eastAsia="pl-PL"/>
        </w:rPr>
        <w:t xml:space="preserve">Strony uzgadniają że kary umowne przewidziane w niniejszej umowie potrącane będą z wystawionej przez Wykonawcę faktury, a gdyby okazało się to niemożliwe, Wykonawca zobowiązany jest do zapłaty kar na rachunek Zamawiającego w ciągu 30 dni od dnia otrzymania noty obciążeniowej </w:t>
      </w:r>
    </w:p>
    <w:p w:rsidR="0057547D" w:rsidRPr="0057547D" w:rsidRDefault="0057547D" w:rsidP="0057547D">
      <w:pPr>
        <w:numPr>
          <w:ilvl w:val="0"/>
          <w:numId w:val="10"/>
        </w:numPr>
        <w:spacing w:after="0" w:line="276" w:lineRule="auto"/>
        <w:jc w:val="both"/>
        <w:rPr>
          <w:rFonts w:ascii="Arial" w:eastAsia="Times New Roman" w:hAnsi="Arial" w:cs="Arial"/>
          <w:bCs/>
          <w:lang w:eastAsia="pl-PL"/>
        </w:rPr>
      </w:pPr>
      <w:r w:rsidRPr="0057547D">
        <w:rPr>
          <w:rFonts w:ascii="Arial" w:eastAsia="Times New Roman" w:hAnsi="Arial" w:cs="Arial"/>
          <w:bCs/>
          <w:lang w:eastAsia="pl-PL"/>
        </w:rPr>
        <w:t xml:space="preserve">Jeżeli kara umowna nie pokrywa poniesionej szkody strony mogą dochodzić odszkodowania uzupełniającego. </w:t>
      </w:r>
    </w:p>
    <w:p w:rsidR="0057547D" w:rsidRPr="0057547D" w:rsidRDefault="0057547D" w:rsidP="0057547D">
      <w:pPr>
        <w:numPr>
          <w:ilvl w:val="0"/>
          <w:numId w:val="10"/>
        </w:numPr>
        <w:spacing w:after="0" w:line="276" w:lineRule="auto"/>
        <w:jc w:val="both"/>
        <w:rPr>
          <w:rFonts w:ascii="Arial" w:eastAsia="Times New Roman" w:hAnsi="Arial" w:cs="Arial"/>
          <w:bCs/>
          <w:lang w:eastAsia="pl-PL"/>
        </w:rPr>
      </w:pPr>
      <w:r w:rsidRPr="0057547D">
        <w:rPr>
          <w:rFonts w:ascii="Arial" w:eastAsia="Times New Roman" w:hAnsi="Arial" w:cs="Arial"/>
          <w:bCs/>
          <w:lang w:eastAsia="pl-PL"/>
        </w:rPr>
        <w:t xml:space="preserve">Wykonawca wyraża zgodę na potrącenie z wynagrodzenia naliczonych kar określonych niniejsza umową. </w:t>
      </w:r>
    </w:p>
    <w:p w:rsidR="0057547D" w:rsidRPr="0057547D" w:rsidRDefault="0057547D" w:rsidP="0057547D">
      <w:pPr>
        <w:numPr>
          <w:ilvl w:val="0"/>
          <w:numId w:val="10"/>
        </w:numPr>
        <w:spacing w:after="0" w:line="276" w:lineRule="auto"/>
        <w:jc w:val="both"/>
        <w:rPr>
          <w:rFonts w:ascii="Arial" w:eastAsia="Times New Roman" w:hAnsi="Arial" w:cs="Arial"/>
          <w:bCs/>
          <w:lang w:eastAsia="pl-PL"/>
        </w:rPr>
      </w:pPr>
      <w:r w:rsidRPr="0057547D">
        <w:rPr>
          <w:rFonts w:ascii="Arial" w:eastAsia="Times New Roman" w:hAnsi="Arial" w:cs="Arial"/>
          <w:bCs/>
          <w:lang w:eastAsia="pl-PL"/>
        </w:rPr>
        <w:t>Zamawiający i Wykonawca mogą naliczyć kary umowne tak za opóźnienia, jak i za odstąpienie od umowy.</w:t>
      </w:r>
    </w:p>
    <w:p w:rsidR="0057547D" w:rsidRPr="0057547D" w:rsidRDefault="0057547D" w:rsidP="0057547D">
      <w:pPr>
        <w:spacing w:after="0" w:line="276" w:lineRule="auto"/>
        <w:ind w:left="426" w:hanging="284"/>
        <w:jc w:val="both"/>
        <w:rPr>
          <w:rFonts w:ascii="Arial" w:eastAsia="Calibri" w:hAnsi="Arial" w:cs="Arial"/>
        </w:rPr>
      </w:pPr>
    </w:p>
    <w:p w:rsidR="0057547D" w:rsidRPr="0057547D" w:rsidRDefault="0057547D" w:rsidP="0057547D">
      <w:pPr>
        <w:tabs>
          <w:tab w:val="left" w:pos="1701"/>
        </w:tabs>
        <w:spacing w:after="0" w:line="276" w:lineRule="auto"/>
        <w:jc w:val="center"/>
        <w:rPr>
          <w:rFonts w:ascii="Arial" w:eastAsia="Calibri" w:hAnsi="Arial" w:cs="Arial"/>
          <w:b/>
        </w:rPr>
      </w:pPr>
    </w:p>
    <w:p w:rsidR="0057547D" w:rsidRPr="0057547D" w:rsidRDefault="0057547D" w:rsidP="0057547D">
      <w:pPr>
        <w:tabs>
          <w:tab w:val="left" w:pos="1701"/>
        </w:tabs>
        <w:spacing w:after="0" w:line="276" w:lineRule="auto"/>
        <w:jc w:val="center"/>
        <w:rPr>
          <w:rFonts w:ascii="Arial" w:eastAsia="Calibri" w:hAnsi="Arial" w:cs="Arial"/>
          <w:b/>
          <w:bCs/>
        </w:rPr>
      </w:pPr>
      <w:r w:rsidRPr="0057547D">
        <w:rPr>
          <w:rFonts w:ascii="Arial" w:eastAsia="Calibri" w:hAnsi="Arial" w:cs="Arial"/>
          <w:b/>
        </w:rPr>
        <w:t>§ 10</w:t>
      </w:r>
    </w:p>
    <w:p w:rsidR="0057547D" w:rsidRPr="0057547D" w:rsidRDefault="0057547D" w:rsidP="0057547D">
      <w:pPr>
        <w:tabs>
          <w:tab w:val="left" w:pos="1701"/>
        </w:tabs>
        <w:spacing w:after="0" w:line="276" w:lineRule="auto"/>
        <w:jc w:val="both"/>
        <w:rPr>
          <w:rFonts w:ascii="Arial" w:eastAsia="Calibri" w:hAnsi="Arial" w:cs="Arial"/>
        </w:rPr>
      </w:pPr>
      <w:r w:rsidRPr="0057547D">
        <w:rPr>
          <w:rFonts w:ascii="Arial" w:eastAsia="Calibri" w:hAnsi="Arial" w:cs="Arial"/>
        </w:rPr>
        <w:t>Strony zastrzegają sobie prawo do odszkodowania uzupełniającego przenoszącego wysokość kar umownych do wysokości rzeczywiście poniesionej szkody na ogólnych zasadach kodeksu cywilnego.</w:t>
      </w:r>
    </w:p>
    <w:p w:rsidR="0057547D" w:rsidRPr="0057547D" w:rsidRDefault="0057547D" w:rsidP="0057547D">
      <w:pPr>
        <w:tabs>
          <w:tab w:val="left" w:pos="1701"/>
        </w:tabs>
        <w:spacing w:after="0" w:line="276" w:lineRule="auto"/>
        <w:jc w:val="both"/>
        <w:rPr>
          <w:rFonts w:ascii="Arial" w:eastAsia="Calibri" w:hAnsi="Arial" w:cs="Arial"/>
          <w:b/>
        </w:rPr>
      </w:pPr>
    </w:p>
    <w:p w:rsidR="0057547D" w:rsidRPr="0057547D" w:rsidRDefault="0057547D" w:rsidP="0057547D">
      <w:pPr>
        <w:tabs>
          <w:tab w:val="left" w:pos="1701"/>
        </w:tabs>
        <w:spacing w:after="0" w:line="276" w:lineRule="auto"/>
        <w:jc w:val="center"/>
        <w:rPr>
          <w:rFonts w:ascii="Arial" w:eastAsia="Calibri" w:hAnsi="Arial" w:cs="Arial"/>
          <w:b/>
        </w:rPr>
      </w:pPr>
      <w:r w:rsidRPr="0057547D">
        <w:rPr>
          <w:rFonts w:ascii="Arial" w:eastAsia="Calibri" w:hAnsi="Arial" w:cs="Arial"/>
          <w:b/>
        </w:rPr>
        <w:t>§ 11</w:t>
      </w:r>
    </w:p>
    <w:p w:rsidR="0057547D" w:rsidRPr="0057547D" w:rsidRDefault="0057547D" w:rsidP="0057547D">
      <w:pPr>
        <w:widowControl w:val="0"/>
        <w:suppressAutoHyphens/>
        <w:spacing w:after="0" w:line="276" w:lineRule="auto"/>
        <w:jc w:val="both"/>
        <w:rPr>
          <w:rFonts w:ascii="Arial" w:eastAsia="Andale Sans UI" w:hAnsi="Arial" w:cs="Arial"/>
          <w:color w:val="000000"/>
        </w:rPr>
      </w:pPr>
      <w:r w:rsidRPr="0057547D">
        <w:rPr>
          <w:rFonts w:ascii="Arial" w:eastAsia="Andale Sans UI" w:hAnsi="Arial" w:cs="Arial"/>
          <w:color w:val="000000"/>
        </w:rPr>
        <w:t>Dopuszczalne są zmiany postanowień zawartej umowy w następujących sytuacjach:</w:t>
      </w:r>
    </w:p>
    <w:p w:rsidR="0057547D" w:rsidRPr="0057547D" w:rsidRDefault="0057547D" w:rsidP="0057547D">
      <w:pPr>
        <w:widowControl w:val="0"/>
        <w:numPr>
          <w:ilvl w:val="0"/>
          <w:numId w:val="7"/>
        </w:numPr>
        <w:suppressAutoHyphens/>
        <w:spacing w:after="0" w:line="276" w:lineRule="auto"/>
        <w:jc w:val="both"/>
        <w:rPr>
          <w:rFonts w:ascii="Arial" w:eastAsia="Andale Sans UI" w:hAnsi="Arial" w:cs="Arial"/>
          <w:color w:val="000000"/>
        </w:rPr>
      </w:pPr>
      <w:r w:rsidRPr="0057547D">
        <w:rPr>
          <w:rFonts w:ascii="Arial" w:eastAsia="Arial" w:hAnsi="Arial" w:cs="Arial"/>
          <w:lang w:eastAsia="pl-PL"/>
        </w:rPr>
        <w:t>Określonych w art. 144 ustawy Prawo zamówień publicznych</w:t>
      </w:r>
    </w:p>
    <w:p w:rsidR="0057547D" w:rsidRPr="0057547D" w:rsidRDefault="0057547D" w:rsidP="0057547D">
      <w:pPr>
        <w:widowControl w:val="0"/>
        <w:numPr>
          <w:ilvl w:val="0"/>
          <w:numId w:val="7"/>
        </w:numPr>
        <w:tabs>
          <w:tab w:val="left" w:pos="708"/>
          <w:tab w:val="center" w:pos="4536"/>
          <w:tab w:val="right" w:pos="9072"/>
        </w:tabs>
        <w:suppressAutoHyphens/>
        <w:spacing w:after="0" w:line="276" w:lineRule="auto"/>
        <w:jc w:val="both"/>
        <w:rPr>
          <w:rFonts w:ascii="Arial" w:eastAsia="Times New Roman" w:hAnsi="Arial" w:cs="Arial"/>
          <w:lang w:eastAsia="pl-PL"/>
        </w:rPr>
      </w:pPr>
      <w:r w:rsidRPr="0057547D">
        <w:rPr>
          <w:rFonts w:ascii="Arial" w:eastAsia="Times New Roman" w:hAnsi="Arial" w:cs="Arial"/>
          <w:lang w:eastAsia="pl-PL"/>
        </w:rPr>
        <w:t>Wystąpienia okoliczności związanych z odbiorem odpadów nie dających się wcześniej przewidzieć, w szczególności dotyczących wprowadzenia zmiany terminu lub zakresu odbioru odpadów z niektórych posesji, a warunki takiej zmiany nie wpłyną na kwotę realizacji zamówienia.</w:t>
      </w:r>
    </w:p>
    <w:p w:rsidR="00847006" w:rsidRDefault="0057547D" w:rsidP="0057547D">
      <w:pPr>
        <w:widowControl w:val="0"/>
        <w:numPr>
          <w:ilvl w:val="0"/>
          <w:numId w:val="7"/>
        </w:numPr>
        <w:tabs>
          <w:tab w:val="left" w:pos="708"/>
          <w:tab w:val="center" w:pos="4536"/>
          <w:tab w:val="right" w:pos="9072"/>
        </w:tabs>
        <w:suppressAutoHyphens/>
        <w:spacing w:after="0" w:line="276" w:lineRule="auto"/>
        <w:jc w:val="both"/>
        <w:rPr>
          <w:rFonts w:ascii="Arial" w:eastAsia="Times New Roman" w:hAnsi="Arial" w:cs="Arial"/>
          <w:lang w:eastAsia="pl-PL"/>
        </w:rPr>
      </w:pPr>
      <w:r w:rsidRPr="0057547D">
        <w:rPr>
          <w:rFonts w:ascii="Arial" w:eastAsia="Times New Roman" w:hAnsi="Arial" w:cs="Arial"/>
          <w:lang w:eastAsia="pl-PL"/>
        </w:rPr>
        <w:t>Dopuszcza się zmianę kwoty wysokości wynagrodzenia w przypadku zmiany</w:t>
      </w:r>
      <w:r w:rsidR="00847006">
        <w:rPr>
          <w:rFonts w:ascii="Arial" w:eastAsia="Times New Roman" w:hAnsi="Arial" w:cs="Arial"/>
          <w:lang w:eastAsia="pl-PL"/>
        </w:rPr>
        <w:t>:</w:t>
      </w:r>
    </w:p>
    <w:p w:rsidR="0057547D" w:rsidRPr="00847006" w:rsidRDefault="0057547D" w:rsidP="00847006">
      <w:pPr>
        <w:pStyle w:val="Akapitzlist"/>
        <w:widowControl w:val="0"/>
        <w:numPr>
          <w:ilvl w:val="1"/>
          <w:numId w:val="7"/>
        </w:numPr>
        <w:tabs>
          <w:tab w:val="left" w:pos="708"/>
          <w:tab w:val="center" w:pos="4536"/>
          <w:tab w:val="right" w:pos="9072"/>
        </w:tabs>
        <w:suppressAutoHyphens/>
        <w:spacing w:after="0" w:line="276" w:lineRule="auto"/>
        <w:ind w:left="426" w:hanging="426"/>
        <w:jc w:val="both"/>
        <w:rPr>
          <w:rFonts w:ascii="Arial" w:eastAsia="Times New Roman" w:hAnsi="Arial" w:cs="Arial"/>
          <w:lang w:eastAsia="pl-PL"/>
        </w:rPr>
      </w:pPr>
      <w:r w:rsidRPr="00847006">
        <w:rPr>
          <w:rFonts w:ascii="Arial" w:eastAsia="Times New Roman" w:hAnsi="Arial" w:cs="Arial"/>
          <w:color w:val="000000"/>
          <w:lang w:eastAsia="pl-PL"/>
        </w:rPr>
        <w:t>st</w:t>
      </w:r>
      <w:r w:rsidR="00847006">
        <w:rPr>
          <w:rFonts w:ascii="Arial" w:eastAsia="Times New Roman" w:hAnsi="Arial" w:cs="Arial"/>
          <w:color w:val="000000"/>
          <w:lang w:eastAsia="pl-PL"/>
        </w:rPr>
        <w:t>awki podatku od towarów i usług;</w:t>
      </w:r>
    </w:p>
    <w:p w:rsidR="00847006" w:rsidRPr="00847006" w:rsidRDefault="00847006" w:rsidP="00847006">
      <w:pPr>
        <w:pStyle w:val="Akapitzlist"/>
        <w:widowControl w:val="0"/>
        <w:numPr>
          <w:ilvl w:val="1"/>
          <w:numId w:val="7"/>
        </w:numPr>
        <w:tabs>
          <w:tab w:val="left" w:pos="708"/>
          <w:tab w:val="center" w:pos="4536"/>
          <w:tab w:val="right" w:pos="9072"/>
        </w:tabs>
        <w:suppressAutoHyphens/>
        <w:spacing w:after="0" w:line="276" w:lineRule="auto"/>
        <w:ind w:left="426" w:hanging="426"/>
        <w:jc w:val="both"/>
        <w:rPr>
          <w:rFonts w:ascii="Arial" w:eastAsia="Times New Roman" w:hAnsi="Arial" w:cs="Arial"/>
          <w:lang w:eastAsia="pl-PL"/>
        </w:rPr>
      </w:pPr>
      <w:r>
        <w:rPr>
          <w:rFonts w:ascii="Arial" w:eastAsia="Times New Roman" w:hAnsi="Arial" w:cs="Arial"/>
          <w:color w:val="000000"/>
          <w:lang w:eastAsia="pl-PL"/>
        </w:rPr>
        <w:t>wysokości minimalnego wynagrodzenia za pracę albo wysokości minimalnej stawki godzinowej;</w:t>
      </w:r>
    </w:p>
    <w:p w:rsidR="00847006" w:rsidRPr="00847006" w:rsidRDefault="00847006" w:rsidP="00847006">
      <w:pPr>
        <w:pStyle w:val="Akapitzlist"/>
        <w:widowControl w:val="0"/>
        <w:numPr>
          <w:ilvl w:val="1"/>
          <w:numId w:val="7"/>
        </w:numPr>
        <w:tabs>
          <w:tab w:val="left" w:pos="708"/>
          <w:tab w:val="center" w:pos="4536"/>
          <w:tab w:val="right" w:pos="9072"/>
        </w:tabs>
        <w:suppressAutoHyphens/>
        <w:spacing w:after="0" w:line="276" w:lineRule="auto"/>
        <w:ind w:left="426" w:hanging="426"/>
        <w:jc w:val="both"/>
        <w:rPr>
          <w:rFonts w:ascii="Arial" w:eastAsia="Times New Roman" w:hAnsi="Arial" w:cs="Arial"/>
          <w:lang w:eastAsia="pl-PL"/>
        </w:rPr>
      </w:pPr>
      <w:r>
        <w:rPr>
          <w:rFonts w:ascii="Arial" w:eastAsia="Times New Roman" w:hAnsi="Arial" w:cs="Arial"/>
          <w:color w:val="000000"/>
          <w:lang w:eastAsia="pl-PL"/>
        </w:rPr>
        <w:t>zasad podlegania ubezpieczeniom społecznym lub ubezpieczeniu zdrowotnemu lub wysokości stawki składki na ubezpieczenia społeczne lub zdrowotne;</w:t>
      </w:r>
    </w:p>
    <w:p w:rsidR="00847006" w:rsidRPr="00847006" w:rsidRDefault="00847006" w:rsidP="00847006">
      <w:pPr>
        <w:pStyle w:val="Akapitzlist"/>
        <w:widowControl w:val="0"/>
        <w:numPr>
          <w:ilvl w:val="1"/>
          <w:numId w:val="7"/>
        </w:numPr>
        <w:tabs>
          <w:tab w:val="left" w:pos="708"/>
          <w:tab w:val="center" w:pos="4536"/>
          <w:tab w:val="right" w:pos="9072"/>
        </w:tabs>
        <w:suppressAutoHyphens/>
        <w:spacing w:after="0" w:line="276" w:lineRule="auto"/>
        <w:ind w:left="426" w:hanging="426"/>
        <w:jc w:val="both"/>
        <w:rPr>
          <w:rFonts w:ascii="Arial" w:eastAsia="Times New Roman" w:hAnsi="Arial" w:cs="Arial"/>
          <w:lang w:eastAsia="pl-PL"/>
        </w:rPr>
      </w:pPr>
      <w:r>
        <w:rPr>
          <w:rFonts w:ascii="Arial" w:eastAsia="Times New Roman" w:hAnsi="Arial" w:cs="Arial"/>
          <w:color w:val="000000"/>
          <w:lang w:eastAsia="pl-PL"/>
        </w:rPr>
        <w:t>zasad gromadzenia i wysokości wpłat do pracowniczych planów kapitałowych;</w:t>
      </w:r>
    </w:p>
    <w:p w:rsidR="00847006" w:rsidRDefault="00847006" w:rsidP="00847006">
      <w:pPr>
        <w:pStyle w:val="Akapitzlist"/>
        <w:widowControl w:val="0"/>
        <w:tabs>
          <w:tab w:val="left" w:pos="708"/>
          <w:tab w:val="center" w:pos="4536"/>
          <w:tab w:val="right" w:pos="9072"/>
        </w:tabs>
        <w:suppressAutoHyphens/>
        <w:spacing w:after="0" w:line="276" w:lineRule="auto"/>
        <w:ind w:left="426"/>
        <w:jc w:val="both"/>
        <w:rPr>
          <w:rFonts w:ascii="Arial" w:eastAsia="Times New Roman" w:hAnsi="Arial" w:cs="Arial"/>
          <w:color w:val="000000"/>
          <w:lang w:eastAsia="pl-PL"/>
        </w:rPr>
      </w:pPr>
    </w:p>
    <w:p w:rsidR="00847006" w:rsidRPr="00847006" w:rsidRDefault="00847006" w:rsidP="00847006">
      <w:pPr>
        <w:pStyle w:val="Akapitzlist"/>
        <w:widowControl w:val="0"/>
        <w:tabs>
          <w:tab w:val="left" w:pos="708"/>
          <w:tab w:val="center" w:pos="4536"/>
          <w:tab w:val="right" w:pos="9072"/>
        </w:tabs>
        <w:suppressAutoHyphens/>
        <w:spacing w:after="0" w:line="276" w:lineRule="auto"/>
        <w:ind w:left="426"/>
        <w:jc w:val="both"/>
        <w:rPr>
          <w:rFonts w:ascii="Arial" w:eastAsia="Times New Roman" w:hAnsi="Arial" w:cs="Arial"/>
          <w:lang w:eastAsia="pl-PL"/>
        </w:rPr>
      </w:pPr>
      <w:r>
        <w:rPr>
          <w:rFonts w:ascii="Arial" w:eastAsia="Times New Roman" w:hAnsi="Arial" w:cs="Arial"/>
          <w:color w:val="000000"/>
          <w:lang w:eastAsia="pl-PL"/>
        </w:rPr>
        <w:t>- pod warunkiem wykazania przez Wykonawcę wpływu tej zmiany na koszty wykonania zamówienia.</w:t>
      </w:r>
    </w:p>
    <w:p w:rsidR="0057547D" w:rsidRPr="0057547D" w:rsidRDefault="0057547D" w:rsidP="0057547D">
      <w:pPr>
        <w:tabs>
          <w:tab w:val="left" w:pos="861"/>
        </w:tabs>
        <w:spacing w:after="0" w:line="240" w:lineRule="auto"/>
        <w:ind w:left="861" w:right="20"/>
        <w:jc w:val="both"/>
        <w:rPr>
          <w:rFonts w:ascii="Arial" w:eastAsia="Arial" w:hAnsi="Arial" w:cs="Arial"/>
          <w:lang w:eastAsia="pl-PL"/>
        </w:rPr>
      </w:pPr>
    </w:p>
    <w:p w:rsidR="0057547D" w:rsidRDefault="0057547D" w:rsidP="0057547D">
      <w:pPr>
        <w:tabs>
          <w:tab w:val="left" w:pos="1701"/>
        </w:tabs>
        <w:spacing w:after="0" w:line="276" w:lineRule="auto"/>
        <w:jc w:val="both"/>
        <w:rPr>
          <w:rFonts w:ascii="Arial" w:eastAsia="Calibri" w:hAnsi="Arial" w:cs="Arial"/>
        </w:rPr>
      </w:pPr>
    </w:p>
    <w:p w:rsidR="00AE2E0C" w:rsidRPr="0057547D" w:rsidRDefault="00AE2E0C" w:rsidP="0057547D">
      <w:pPr>
        <w:tabs>
          <w:tab w:val="left" w:pos="1701"/>
        </w:tabs>
        <w:spacing w:after="0" w:line="276" w:lineRule="auto"/>
        <w:jc w:val="both"/>
        <w:rPr>
          <w:rFonts w:ascii="Arial" w:eastAsia="Calibri" w:hAnsi="Arial" w:cs="Arial"/>
        </w:rPr>
      </w:pPr>
      <w:bookmarkStart w:id="0" w:name="_GoBack"/>
      <w:bookmarkEnd w:id="0"/>
    </w:p>
    <w:p w:rsidR="0057547D" w:rsidRPr="0057547D" w:rsidRDefault="0057547D" w:rsidP="0057547D">
      <w:pPr>
        <w:tabs>
          <w:tab w:val="left" w:pos="1701"/>
        </w:tabs>
        <w:spacing w:after="0" w:line="276" w:lineRule="auto"/>
        <w:jc w:val="center"/>
        <w:rPr>
          <w:rFonts w:ascii="Arial" w:eastAsia="Calibri" w:hAnsi="Arial" w:cs="Arial"/>
        </w:rPr>
      </w:pPr>
      <w:r w:rsidRPr="0057547D">
        <w:rPr>
          <w:rFonts w:ascii="Arial" w:eastAsia="Calibri" w:hAnsi="Arial" w:cs="Arial"/>
          <w:b/>
        </w:rPr>
        <w:lastRenderedPageBreak/>
        <w:t>§ 12</w:t>
      </w:r>
    </w:p>
    <w:p w:rsidR="0057547D" w:rsidRPr="0057547D" w:rsidRDefault="0057547D" w:rsidP="0057547D">
      <w:pPr>
        <w:tabs>
          <w:tab w:val="left" w:pos="426"/>
        </w:tabs>
        <w:spacing w:after="0" w:line="276" w:lineRule="auto"/>
        <w:jc w:val="both"/>
        <w:rPr>
          <w:rFonts w:ascii="Arial" w:eastAsia="Calibri" w:hAnsi="Arial" w:cs="Arial"/>
        </w:rPr>
      </w:pPr>
      <w:r w:rsidRPr="0057547D">
        <w:rPr>
          <w:rFonts w:ascii="Arial" w:eastAsia="Calibri" w:hAnsi="Arial" w:cs="Arial"/>
        </w:rPr>
        <w:t xml:space="preserve">Oprócz wypadków wymienionych w treści kodeksu cywilnego, stronom przysługuje prawo odstąpienia od umowy w następujących sytuacjach: </w:t>
      </w:r>
    </w:p>
    <w:p w:rsidR="0057547D" w:rsidRPr="0057547D" w:rsidRDefault="0057547D" w:rsidP="0057547D">
      <w:pPr>
        <w:tabs>
          <w:tab w:val="left" w:pos="426"/>
        </w:tabs>
        <w:spacing w:after="0" w:line="276" w:lineRule="auto"/>
        <w:jc w:val="both"/>
        <w:rPr>
          <w:rFonts w:ascii="Arial" w:eastAsia="Calibri" w:hAnsi="Arial" w:cs="Arial"/>
        </w:rPr>
      </w:pPr>
      <w:r w:rsidRPr="0057547D">
        <w:rPr>
          <w:rFonts w:ascii="Arial" w:eastAsia="Calibri" w:hAnsi="Arial" w:cs="Arial"/>
        </w:rPr>
        <w:t xml:space="preserve">1. Zamawiającemu przysługuje prawo do odstąpienia od umowy: </w:t>
      </w:r>
    </w:p>
    <w:p w:rsidR="0057547D" w:rsidRPr="0057547D" w:rsidRDefault="0057547D" w:rsidP="0057547D">
      <w:pPr>
        <w:tabs>
          <w:tab w:val="left" w:pos="426"/>
        </w:tabs>
        <w:spacing w:after="0" w:line="276" w:lineRule="auto"/>
        <w:ind w:left="426"/>
        <w:jc w:val="both"/>
        <w:rPr>
          <w:rFonts w:ascii="Arial" w:eastAsia="Calibri" w:hAnsi="Arial" w:cs="Arial"/>
        </w:rPr>
      </w:pPr>
      <w:r w:rsidRPr="0057547D">
        <w:rPr>
          <w:rFonts w:ascii="Arial" w:eastAsia="Calibri" w:hAnsi="Arial" w:cs="Arial"/>
        </w:rPr>
        <w:t xml:space="preserve">1) w razie wystąpienia istotnej zmiany okoliczności powodującej, że wykonanie umowy nie leży w interesie publicznym, czego nie można było przewidzieć w chwili zawarcia umowy, o której mowa w artykule 145 ust. 1 ustawy Prawo zamówień publicznych - w terminie trzydziestu dni od dnia powzięcia wiadomości o tych okolicznościach. W takim przypadku wykonawca może żądać wyłącznie wynagrodzenia należnego z tytułu wykonania części umowy. </w:t>
      </w:r>
    </w:p>
    <w:p w:rsidR="0057547D" w:rsidRPr="0057547D" w:rsidRDefault="0057547D" w:rsidP="0057547D">
      <w:pPr>
        <w:tabs>
          <w:tab w:val="left" w:pos="426"/>
        </w:tabs>
        <w:spacing w:after="0" w:line="276" w:lineRule="auto"/>
        <w:ind w:left="426"/>
        <w:jc w:val="both"/>
        <w:rPr>
          <w:rFonts w:ascii="Arial" w:eastAsia="Calibri" w:hAnsi="Arial" w:cs="Arial"/>
        </w:rPr>
      </w:pPr>
      <w:r w:rsidRPr="0057547D">
        <w:rPr>
          <w:rFonts w:ascii="Arial" w:eastAsia="Calibri" w:hAnsi="Arial" w:cs="Arial"/>
        </w:rPr>
        <w:t xml:space="preserve">2) w razie rozwiązania firmy wykonawcy, </w:t>
      </w:r>
    </w:p>
    <w:p w:rsidR="0057547D" w:rsidRPr="0057547D" w:rsidRDefault="0057547D" w:rsidP="0057547D">
      <w:pPr>
        <w:tabs>
          <w:tab w:val="left" w:pos="426"/>
        </w:tabs>
        <w:spacing w:after="0" w:line="276" w:lineRule="auto"/>
        <w:ind w:left="426"/>
        <w:jc w:val="both"/>
        <w:rPr>
          <w:rFonts w:ascii="Arial" w:eastAsia="Calibri" w:hAnsi="Arial" w:cs="Arial"/>
        </w:rPr>
      </w:pPr>
      <w:r w:rsidRPr="0057547D">
        <w:rPr>
          <w:rFonts w:ascii="Arial" w:eastAsia="Calibri" w:hAnsi="Arial" w:cs="Arial"/>
        </w:rPr>
        <w:t xml:space="preserve">3) gdy zostanie wydany nakaz zajęcia majątku wykonawcy, </w:t>
      </w:r>
    </w:p>
    <w:p w:rsidR="0057547D" w:rsidRPr="0057547D" w:rsidRDefault="0057547D" w:rsidP="0057547D">
      <w:pPr>
        <w:tabs>
          <w:tab w:val="left" w:pos="426"/>
        </w:tabs>
        <w:spacing w:after="0" w:line="276" w:lineRule="auto"/>
        <w:ind w:left="426"/>
        <w:jc w:val="both"/>
        <w:rPr>
          <w:rFonts w:ascii="Arial" w:eastAsia="Calibri" w:hAnsi="Arial" w:cs="Arial"/>
        </w:rPr>
      </w:pPr>
      <w:r w:rsidRPr="0057547D">
        <w:rPr>
          <w:rFonts w:ascii="Arial" w:eastAsia="Calibri" w:hAnsi="Arial" w:cs="Arial"/>
        </w:rPr>
        <w:t xml:space="preserve">4) gdy wykonawca nie rozpoczął prac, bez uzasadnionych przyczyn, lub nie kontynuuje ich pomimo wezwania Zamawiającego złożonego na piśmie, </w:t>
      </w:r>
    </w:p>
    <w:p w:rsidR="0057547D" w:rsidRPr="0057547D" w:rsidRDefault="0057547D" w:rsidP="0057547D">
      <w:pPr>
        <w:tabs>
          <w:tab w:val="left" w:pos="426"/>
        </w:tabs>
        <w:spacing w:after="0" w:line="276" w:lineRule="auto"/>
        <w:ind w:left="426"/>
        <w:jc w:val="both"/>
        <w:rPr>
          <w:rFonts w:ascii="Arial" w:eastAsia="Calibri" w:hAnsi="Arial" w:cs="Arial"/>
        </w:rPr>
      </w:pPr>
      <w:r w:rsidRPr="0057547D">
        <w:rPr>
          <w:rFonts w:ascii="Arial" w:eastAsia="Calibri" w:hAnsi="Arial" w:cs="Arial"/>
        </w:rPr>
        <w:t xml:space="preserve"> </w:t>
      </w:r>
    </w:p>
    <w:p w:rsidR="0057547D" w:rsidRPr="0057547D" w:rsidRDefault="0057547D" w:rsidP="0057547D">
      <w:pPr>
        <w:tabs>
          <w:tab w:val="left" w:pos="426"/>
        </w:tabs>
        <w:spacing w:after="0" w:line="276" w:lineRule="auto"/>
        <w:jc w:val="both"/>
        <w:rPr>
          <w:rFonts w:ascii="Arial" w:eastAsia="Calibri" w:hAnsi="Arial" w:cs="Arial"/>
        </w:rPr>
      </w:pPr>
      <w:r w:rsidRPr="0057547D">
        <w:rPr>
          <w:rFonts w:ascii="Arial" w:eastAsia="Calibri" w:hAnsi="Arial" w:cs="Arial"/>
        </w:rPr>
        <w:t xml:space="preserve">2. Odstąpienie od umowy, w wypadkach określonych w punkcie 1 podpunkty 2-4, może nastąpić w terminie czternastu dni kalendarzowych od dnia powzięcia wiadomości o powyższych okolicznościach. </w:t>
      </w:r>
    </w:p>
    <w:p w:rsidR="0057547D" w:rsidRPr="0057547D" w:rsidRDefault="0057547D" w:rsidP="0057547D">
      <w:pPr>
        <w:tabs>
          <w:tab w:val="left" w:pos="426"/>
        </w:tabs>
        <w:spacing w:after="0" w:line="276" w:lineRule="auto"/>
        <w:jc w:val="both"/>
        <w:rPr>
          <w:rFonts w:ascii="Arial" w:eastAsia="Calibri" w:hAnsi="Arial" w:cs="Arial"/>
        </w:rPr>
      </w:pPr>
      <w:r w:rsidRPr="0057547D">
        <w:rPr>
          <w:rFonts w:ascii="Arial" w:eastAsia="Calibri" w:hAnsi="Arial" w:cs="Arial"/>
        </w:rPr>
        <w:t>3. Zamawiający może odstąpić od umowy w przypadku:</w:t>
      </w:r>
    </w:p>
    <w:p w:rsidR="0057547D" w:rsidRPr="0057547D" w:rsidRDefault="0057547D" w:rsidP="0057547D">
      <w:pPr>
        <w:tabs>
          <w:tab w:val="left" w:pos="426"/>
        </w:tabs>
        <w:spacing w:after="0" w:line="276" w:lineRule="auto"/>
        <w:ind w:left="426"/>
        <w:jc w:val="both"/>
        <w:rPr>
          <w:rFonts w:ascii="Arial" w:eastAsia="Calibri" w:hAnsi="Arial" w:cs="Arial"/>
        </w:rPr>
      </w:pPr>
      <w:r w:rsidRPr="0057547D">
        <w:rPr>
          <w:rFonts w:ascii="Arial" w:eastAsia="Calibri" w:hAnsi="Arial" w:cs="Arial"/>
        </w:rPr>
        <w:t xml:space="preserve">1) 2-krotnego dokonywania bezpośredniej zapłaty podwykonawcy lub dalszemu     podwykonawcy, </w:t>
      </w:r>
    </w:p>
    <w:p w:rsidR="0057547D" w:rsidRPr="0057547D" w:rsidRDefault="0057547D" w:rsidP="0057547D">
      <w:pPr>
        <w:tabs>
          <w:tab w:val="left" w:pos="426"/>
        </w:tabs>
        <w:spacing w:after="0" w:line="276" w:lineRule="auto"/>
        <w:ind w:left="426"/>
        <w:jc w:val="both"/>
        <w:rPr>
          <w:rFonts w:ascii="Arial" w:eastAsia="Calibri" w:hAnsi="Arial" w:cs="Arial"/>
        </w:rPr>
      </w:pPr>
      <w:r w:rsidRPr="0057547D">
        <w:rPr>
          <w:rFonts w:ascii="Arial" w:eastAsia="Calibri" w:hAnsi="Arial" w:cs="Arial"/>
        </w:rPr>
        <w:t xml:space="preserve">2) dokonywania bezpośrednich zapłat podwykonawcom lub dalszym podwykonawcom na sumę większą niż 5% wartości umowy w sprawie zamówienia publicznego, </w:t>
      </w:r>
    </w:p>
    <w:p w:rsidR="0057547D" w:rsidRPr="0057547D" w:rsidRDefault="0057547D" w:rsidP="0057547D">
      <w:pPr>
        <w:tabs>
          <w:tab w:val="left" w:pos="426"/>
        </w:tabs>
        <w:spacing w:after="0" w:line="276" w:lineRule="auto"/>
        <w:ind w:left="426"/>
        <w:jc w:val="both"/>
        <w:rPr>
          <w:rFonts w:ascii="Arial" w:eastAsia="Calibri" w:hAnsi="Arial" w:cs="Arial"/>
        </w:rPr>
      </w:pPr>
      <w:r w:rsidRPr="0057547D">
        <w:rPr>
          <w:rFonts w:ascii="Arial" w:eastAsia="Calibri" w:hAnsi="Arial" w:cs="Arial"/>
        </w:rPr>
        <w:t xml:space="preserve">3) nie wykazania przez Wykonawcę spełniania warunków udziału w postępowaniu przez podwykonawcę lub dalszego podwykonawcę w sytuacji zmiany lub rezygnacji z podwykonawcy lub dalszego podwykonawcy, na którego zasoby wykonawca powoływał </w:t>
      </w:r>
    </w:p>
    <w:p w:rsidR="0057547D" w:rsidRPr="0057547D" w:rsidRDefault="0057547D" w:rsidP="0057547D">
      <w:pPr>
        <w:tabs>
          <w:tab w:val="left" w:pos="426"/>
        </w:tabs>
        <w:spacing w:after="0" w:line="276" w:lineRule="auto"/>
        <w:ind w:left="426"/>
        <w:jc w:val="both"/>
        <w:rPr>
          <w:rFonts w:ascii="Arial" w:eastAsia="Calibri" w:hAnsi="Arial" w:cs="Arial"/>
        </w:rPr>
      </w:pPr>
      <w:r w:rsidRPr="0057547D">
        <w:rPr>
          <w:rFonts w:ascii="Arial" w:eastAsia="Calibri" w:hAnsi="Arial" w:cs="Arial"/>
        </w:rPr>
        <w:t xml:space="preserve">się w celu wykazania spełniania warunków udziału w postępowaniu. </w:t>
      </w:r>
    </w:p>
    <w:p w:rsidR="0057547D" w:rsidRPr="0057547D" w:rsidRDefault="0057547D" w:rsidP="0057547D">
      <w:pPr>
        <w:tabs>
          <w:tab w:val="left" w:pos="426"/>
        </w:tabs>
        <w:spacing w:after="0" w:line="276" w:lineRule="auto"/>
        <w:jc w:val="both"/>
        <w:rPr>
          <w:rFonts w:ascii="Arial" w:eastAsia="Calibri" w:hAnsi="Arial" w:cs="Arial"/>
        </w:rPr>
      </w:pPr>
      <w:r w:rsidRPr="0057547D">
        <w:rPr>
          <w:rFonts w:ascii="Arial" w:eastAsia="Calibri" w:hAnsi="Arial" w:cs="Arial"/>
        </w:rPr>
        <w:t xml:space="preserve">4. Odstąpienie od umowy w przypadkach określonych w ustępie 3 może nastąpić w terminie czternastu dni kalendarzowych od dnia powzięcia wiadomości o powyższych okolicznościach. </w:t>
      </w:r>
    </w:p>
    <w:p w:rsidR="0057547D" w:rsidRPr="0057547D" w:rsidRDefault="0057547D" w:rsidP="0057547D">
      <w:pPr>
        <w:tabs>
          <w:tab w:val="left" w:pos="426"/>
        </w:tabs>
        <w:spacing w:after="0" w:line="276" w:lineRule="auto"/>
        <w:jc w:val="both"/>
        <w:rPr>
          <w:rFonts w:ascii="Arial" w:eastAsia="Calibri" w:hAnsi="Arial" w:cs="Arial"/>
        </w:rPr>
      </w:pPr>
      <w:r w:rsidRPr="0057547D">
        <w:rPr>
          <w:rFonts w:ascii="Arial" w:eastAsia="Calibri" w:hAnsi="Arial" w:cs="Arial"/>
        </w:rPr>
        <w:t xml:space="preserve">5. Wykonawcy przysługuje prawo odstąpienia od umowy w szczególności jeżeli Zamawiający zawiadomi wykonawcę, iż wobec zaistnienia uprzednio nie przewidzianych okoliczności nie będzie mógł spełnić swoich zobowiązań umownych wobec Wykonawcy. </w:t>
      </w:r>
    </w:p>
    <w:p w:rsidR="0057547D" w:rsidRPr="0057547D" w:rsidRDefault="0057547D" w:rsidP="0057547D">
      <w:pPr>
        <w:tabs>
          <w:tab w:val="left" w:pos="426"/>
        </w:tabs>
        <w:spacing w:after="0" w:line="276" w:lineRule="auto"/>
        <w:jc w:val="both"/>
        <w:rPr>
          <w:rFonts w:ascii="Arial" w:eastAsia="Calibri" w:hAnsi="Arial" w:cs="Arial"/>
        </w:rPr>
      </w:pPr>
      <w:r w:rsidRPr="0057547D">
        <w:rPr>
          <w:rFonts w:ascii="Arial" w:eastAsia="Calibri" w:hAnsi="Arial" w:cs="Arial"/>
        </w:rPr>
        <w:t xml:space="preserve">6. Odstąpienie od umowy przez każdą ze stron niniejszej umowy powinno nastąpić w formie pisemnej pod rygorem nieważności i powinno zawierać uzasadnienie. </w:t>
      </w:r>
    </w:p>
    <w:p w:rsidR="0057547D" w:rsidRPr="0057547D" w:rsidRDefault="0057547D" w:rsidP="0057547D">
      <w:pPr>
        <w:tabs>
          <w:tab w:val="left" w:pos="1701"/>
        </w:tabs>
        <w:spacing w:after="0" w:line="276" w:lineRule="auto"/>
        <w:jc w:val="center"/>
        <w:rPr>
          <w:rFonts w:ascii="Arial" w:eastAsia="Calibri" w:hAnsi="Arial" w:cs="Arial"/>
          <w:b/>
          <w:bCs/>
        </w:rPr>
      </w:pPr>
    </w:p>
    <w:p w:rsidR="0057547D" w:rsidRPr="0057547D" w:rsidRDefault="0057547D" w:rsidP="0057547D">
      <w:pPr>
        <w:tabs>
          <w:tab w:val="left" w:pos="1701"/>
        </w:tabs>
        <w:spacing w:after="0" w:line="276" w:lineRule="auto"/>
        <w:jc w:val="center"/>
        <w:rPr>
          <w:rFonts w:ascii="Arial" w:eastAsia="Calibri" w:hAnsi="Arial" w:cs="Arial"/>
          <w:b/>
          <w:bCs/>
        </w:rPr>
      </w:pPr>
      <w:r w:rsidRPr="0057547D">
        <w:rPr>
          <w:rFonts w:ascii="Arial" w:eastAsia="Calibri" w:hAnsi="Arial" w:cs="Arial"/>
          <w:b/>
          <w:bCs/>
        </w:rPr>
        <w:t>§ 13</w:t>
      </w:r>
    </w:p>
    <w:p w:rsidR="0057547D" w:rsidRPr="0057547D" w:rsidRDefault="0057547D" w:rsidP="0057547D">
      <w:pPr>
        <w:tabs>
          <w:tab w:val="left" w:pos="1701"/>
        </w:tabs>
        <w:spacing w:after="0" w:line="276" w:lineRule="auto"/>
        <w:jc w:val="center"/>
        <w:rPr>
          <w:rFonts w:ascii="Arial" w:eastAsia="Calibri" w:hAnsi="Arial" w:cs="Arial"/>
          <w:b/>
          <w:bCs/>
        </w:rPr>
      </w:pPr>
    </w:p>
    <w:p w:rsidR="0057547D" w:rsidRPr="0057547D" w:rsidRDefault="0057547D" w:rsidP="0057547D">
      <w:pPr>
        <w:suppressAutoHyphens/>
        <w:spacing w:after="0" w:line="276" w:lineRule="auto"/>
        <w:rPr>
          <w:rFonts w:ascii="Arial" w:eastAsia="Times New Roman" w:hAnsi="Arial" w:cs="Arial"/>
          <w:b/>
          <w:bCs/>
          <w:lang w:eastAsia="pl-PL"/>
        </w:rPr>
      </w:pPr>
      <w:r w:rsidRPr="0057547D">
        <w:rPr>
          <w:rFonts w:ascii="Arial" w:eastAsia="Times New Roman" w:hAnsi="Arial" w:cs="Arial"/>
          <w:b/>
          <w:bCs/>
          <w:lang w:eastAsia="pl-PL"/>
        </w:rPr>
        <w:t>Ubezpieczenie</w:t>
      </w:r>
    </w:p>
    <w:p w:rsidR="0057547D" w:rsidRPr="0057547D" w:rsidRDefault="0057547D" w:rsidP="0057547D">
      <w:pPr>
        <w:numPr>
          <w:ilvl w:val="0"/>
          <w:numId w:val="9"/>
        </w:numPr>
        <w:suppressAutoHyphens/>
        <w:autoSpaceDE w:val="0"/>
        <w:autoSpaceDN w:val="0"/>
        <w:adjustRightInd w:val="0"/>
        <w:spacing w:after="0" w:line="276" w:lineRule="auto"/>
        <w:jc w:val="both"/>
        <w:rPr>
          <w:rFonts w:ascii="Arial" w:eastAsia="Times New Roman" w:hAnsi="Arial" w:cs="Arial"/>
          <w:lang w:eastAsia="pl-PL"/>
        </w:rPr>
      </w:pPr>
      <w:r w:rsidRPr="0057547D">
        <w:rPr>
          <w:rFonts w:ascii="Arial" w:eastAsia="Times New Roman" w:hAnsi="Arial" w:cs="Arial"/>
          <w:lang w:eastAsia="pl-PL"/>
        </w:rPr>
        <w:t>Celem wyłączenia odpowiedzialności materialnej Zamawiającego lub Wykonawcy z tytułu szkód powstałych w związku z zaistnieniem określonych zdarzeń losowych i odpowiedzialności cywilnej w czasie realizacji umowy, Wykonawca zawrze odpowiednie umowy ubezpieczenia.</w:t>
      </w:r>
    </w:p>
    <w:p w:rsidR="0057547D" w:rsidRPr="0057547D" w:rsidRDefault="0057547D" w:rsidP="0057547D">
      <w:pPr>
        <w:numPr>
          <w:ilvl w:val="0"/>
          <w:numId w:val="9"/>
        </w:numPr>
        <w:suppressAutoHyphens/>
        <w:autoSpaceDE w:val="0"/>
        <w:autoSpaceDN w:val="0"/>
        <w:adjustRightInd w:val="0"/>
        <w:spacing w:after="0" w:line="276" w:lineRule="auto"/>
        <w:jc w:val="both"/>
        <w:rPr>
          <w:rFonts w:ascii="Arial" w:eastAsia="Times New Roman" w:hAnsi="Arial" w:cs="Arial"/>
          <w:lang w:eastAsia="pl-PL"/>
        </w:rPr>
      </w:pPr>
      <w:r w:rsidRPr="0057547D">
        <w:rPr>
          <w:rFonts w:ascii="Arial" w:eastAsia="Times New Roman" w:hAnsi="Arial" w:cs="Arial"/>
          <w:lang w:eastAsia="pl-PL"/>
        </w:rPr>
        <w:t>Ubezpieczeniu podlegają w szczególności:</w:t>
      </w:r>
    </w:p>
    <w:p w:rsidR="0057547D" w:rsidRPr="0057547D" w:rsidRDefault="0057547D" w:rsidP="0057547D">
      <w:pPr>
        <w:autoSpaceDE w:val="0"/>
        <w:autoSpaceDN w:val="0"/>
        <w:adjustRightInd w:val="0"/>
        <w:spacing w:after="0" w:line="276" w:lineRule="auto"/>
        <w:ind w:left="454" w:hanging="284"/>
        <w:jc w:val="both"/>
        <w:rPr>
          <w:rFonts w:ascii="Arial" w:eastAsia="Times New Roman" w:hAnsi="Arial" w:cs="Arial"/>
          <w:lang w:eastAsia="pl-PL"/>
        </w:rPr>
      </w:pPr>
      <w:r w:rsidRPr="0057547D">
        <w:rPr>
          <w:rFonts w:ascii="Arial" w:eastAsia="Times New Roman" w:hAnsi="Arial" w:cs="Arial"/>
          <w:lang w:eastAsia="pl-PL"/>
        </w:rPr>
        <w:t>a)  urządzenia, mienie ruchome z prowadzeniem usług – od zdarzeń losowych,</w:t>
      </w:r>
    </w:p>
    <w:p w:rsidR="0057547D" w:rsidRPr="0057547D" w:rsidRDefault="0057547D" w:rsidP="0057547D">
      <w:pPr>
        <w:autoSpaceDE w:val="0"/>
        <w:autoSpaceDN w:val="0"/>
        <w:adjustRightInd w:val="0"/>
        <w:spacing w:after="0" w:line="276" w:lineRule="auto"/>
        <w:ind w:left="454" w:hanging="284"/>
        <w:jc w:val="both"/>
        <w:rPr>
          <w:rFonts w:ascii="Arial" w:eastAsia="Times New Roman" w:hAnsi="Arial" w:cs="Arial"/>
          <w:lang w:eastAsia="pl-PL"/>
        </w:rPr>
      </w:pPr>
      <w:r w:rsidRPr="0057547D">
        <w:rPr>
          <w:rFonts w:ascii="Arial" w:eastAsia="Times New Roman" w:hAnsi="Arial" w:cs="Arial"/>
          <w:lang w:eastAsia="pl-PL"/>
        </w:rPr>
        <w:t>b) odpowiedzialność cywilna za szkody oraz następstwa nieszczęśliwych wypadków dotyczące pracowników i osób trzecich powstałe w związku z prowadzonymi usługami, w tym także ruchem pojazdów mechanicznych.</w:t>
      </w:r>
    </w:p>
    <w:p w:rsidR="0057547D" w:rsidRPr="0057547D" w:rsidRDefault="0057547D" w:rsidP="0057547D">
      <w:pPr>
        <w:numPr>
          <w:ilvl w:val="0"/>
          <w:numId w:val="9"/>
        </w:numPr>
        <w:suppressAutoHyphens/>
        <w:autoSpaceDE w:val="0"/>
        <w:autoSpaceDN w:val="0"/>
        <w:adjustRightInd w:val="0"/>
        <w:spacing w:after="0" w:line="276" w:lineRule="auto"/>
        <w:jc w:val="both"/>
        <w:rPr>
          <w:rFonts w:ascii="Arial" w:eastAsia="Times New Roman" w:hAnsi="Arial" w:cs="Arial"/>
          <w:lang w:eastAsia="pl-PL"/>
        </w:rPr>
      </w:pPr>
      <w:r w:rsidRPr="0057547D">
        <w:rPr>
          <w:rFonts w:ascii="Arial" w:eastAsia="Times New Roman" w:hAnsi="Arial" w:cs="Arial"/>
          <w:lang w:eastAsia="pl-PL"/>
        </w:rPr>
        <w:t>Koszty ubezpieczenia ponosi Wykonawca.</w:t>
      </w:r>
    </w:p>
    <w:p w:rsidR="0057547D" w:rsidRPr="0057547D" w:rsidRDefault="0057547D" w:rsidP="0057547D">
      <w:pPr>
        <w:numPr>
          <w:ilvl w:val="0"/>
          <w:numId w:val="9"/>
        </w:numPr>
        <w:suppressAutoHyphens/>
        <w:spacing w:after="0" w:line="276" w:lineRule="auto"/>
        <w:rPr>
          <w:rFonts w:ascii="Arial" w:eastAsia="Calibri" w:hAnsi="Arial" w:cs="Arial"/>
          <w:lang w:eastAsia="zh-CN"/>
        </w:rPr>
      </w:pPr>
      <w:r w:rsidRPr="0057547D">
        <w:rPr>
          <w:rFonts w:ascii="Arial" w:eastAsia="Calibri" w:hAnsi="Arial" w:cs="Arial"/>
          <w:lang w:eastAsia="zh-CN"/>
        </w:rPr>
        <w:lastRenderedPageBreak/>
        <w:t>Wykonawca</w:t>
      </w:r>
      <w:r w:rsidRPr="0057547D">
        <w:rPr>
          <w:rFonts w:ascii="Arial" w:eastAsia="Times New Roman" w:hAnsi="Arial" w:cs="Arial"/>
          <w:lang w:eastAsia="zh-CN"/>
        </w:rPr>
        <w:t xml:space="preserve"> </w:t>
      </w:r>
      <w:r w:rsidRPr="0057547D">
        <w:rPr>
          <w:rFonts w:ascii="Arial" w:eastAsia="Calibri" w:hAnsi="Arial" w:cs="Arial"/>
          <w:lang w:eastAsia="zh-CN"/>
        </w:rPr>
        <w:t>oświadcza,</w:t>
      </w:r>
      <w:r w:rsidRPr="0057547D">
        <w:rPr>
          <w:rFonts w:ascii="Arial" w:eastAsia="Times New Roman" w:hAnsi="Arial" w:cs="Arial"/>
          <w:lang w:eastAsia="zh-CN"/>
        </w:rPr>
        <w:t xml:space="preserve"> </w:t>
      </w:r>
      <w:r w:rsidRPr="0057547D">
        <w:rPr>
          <w:rFonts w:ascii="Arial" w:eastAsia="Calibri" w:hAnsi="Arial" w:cs="Arial"/>
          <w:lang w:eastAsia="zh-CN"/>
        </w:rPr>
        <w:t>że</w:t>
      </w:r>
      <w:r w:rsidRPr="0057547D">
        <w:rPr>
          <w:rFonts w:ascii="Arial" w:eastAsia="Times New Roman" w:hAnsi="Arial" w:cs="Arial"/>
          <w:lang w:eastAsia="zh-CN"/>
        </w:rPr>
        <w:t xml:space="preserve"> </w:t>
      </w:r>
      <w:r w:rsidRPr="0057547D">
        <w:rPr>
          <w:rFonts w:ascii="Arial" w:eastAsia="Calibri" w:hAnsi="Arial" w:cs="Arial"/>
          <w:lang w:eastAsia="zh-CN"/>
        </w:rPr>
        <w:t>posiada</w:t>
      </w:r>
      <w:r w:rsidRPr="0057547D">
        <w:rPr>
          <w:rFonts w:ascii="Arial" w:eastAsia="Times New Roman" w:hAnsi="Arial" w:cs="Arial"/>
          <w:lang w:eastAsia="zh-CN"/>
        </w:rPr>
        <w:t xml:space="preserve"> </w:t>
      </w:r>
      <w:r w:rsidRPr="0057547D">
        <w:rPr>
          <w:rFonts w:ascii="Arial" w:eastAsia="Calibri" w:hAnsi="Arial" w:cs="Arial"/>
          <w:lang w:eastAsia="zh-CN"/>
        </w:rPr>
        <w:t>Polisę</w:t>
      </w:r>
      <w:r w:rsidRPr="0057547D">
        <w:rPr>
          <w:rFonts w:ascii="Arial" w:eastAsia="Times New Roman" w:hAnsi="Arial" w:cs="Arial"/>
          <w:lang w:eastAsia="zh-CN"/>
        </w:rPr>
        <w:t xml:space="preserve"> </w:t>
      </w:r>
      <w:r w:rsidRPr="0057547D">
        <w:rPr>
          <w:rFonts w:ascii="Arial" w:eastAsia="Calibri" w:hAnsi="Arial" w:cs="Arial"/>
          <w:lang w:eastAsia="zh-CN"/>
        </w:rPr>
        <w:t>lub</w:t>
      </w:r>
      <w:r w:rsidRPr="0057547D">
        <w:rPr>
          <w:rFonts w:ascii="Arial" w:eastAsia="Times New Roman" w:hAnsi="Arial" w:cs="Arial"/>
          <w:lang w:eastAsia="zh-CN"/>
        </w:rPr>
        <w:t xml:space="preserve"> </w:t>
      </w:r>
      <w:r w:rsidRPr="0057547D">
        <w:rPr>
          <w:rFonts w:ascii="Arial" w:eastAsia="Calibri" w:hAnsi="Arial" w:cs="Arial"/>
          <w:lang w:eastAsia="zh-CN"/>
        </w:rPr>
        <w:t>inny</w:t>
      </w:r>
      <w:r w:rsidRPr="0057547D">
        <w:rPr>
          <w:rFonts w:ascii="Arial" w:eastAsia="Times New Roman" w:hAnsi="Arial" w:cs="Arial"/>
          <w:lang w:eastAsia="zh-CN"/>
        </w:rPr>
        <w:t xml:space="preserve"> </w:t>
      </w:r>
      <w:r w:rsidRPr="0057547D">
        <w:rPr>
          <w:rFonts w:ascii="Arial" w:eastAsia="Calibri" w:hAnsi="Arial" w:cs="Arial"/>
          <w:lang w:eastAsia="zh-CN"/>
        </w:rPr>
        <w:t>dokument</w:t>
      </w:r>
      <w:r w:rsidRPr="0057547D">
        <w:rPr>
          <w:rFonts w:ascii="Arial" w:eastAsia="Times New Roman" w:hAnsi="Arial" w:cs="Arial"/>
          <w:lang w:eastAsia="zh-CN"/>
        </w:rPr>
        <w:t xml:space="preserve"> </w:t>
      </w:r>
      <w:r w:rsidRPr="0057547D">
        <w:rPr>
          <w:rFonts w:ascii="Arial" w:eastAsia="Calibri" w:hAnsi="Arial" w:cs="Arial"/>
          <w:lang w:eastAsia="zh-CN"/>
        </w:rPr>
        <w:t>ubezpieczeniowy</w:t>
      </w:r>
      <w:r w:rsidRPr="0057547D">
        <w:rPr>
          <w:rFonts w:ascii="Arial" w:eastAsia="Times New Roman" w:hAnsi="Arial" w:cs="Arial"/>
          <w:lang w:eastAsia="zh-CN"/>
        </w:rPr>
        <w:t xml:space="preserve"> </w:t>
      </w:r>
      <w:r w:rsidRPr="0057547D">
        <w:rPr>
          <w:rFonts w:ascii="Arial" w:eastAsia="Calibri" w:hAnsi="Arial" w:cs="Arial"/>
          <w:lang w:eastAsia="zh-CN"/>
        </w:rPr>
        <w:t>potwierdzający,</w:t>
      </w:r>
      <w:r w:rsidRPr="0057547D">
        <w:rPr>
          <w:rFonts w:ascii="Arial" w:eastAsia="Times New Roman" w:hAnsi="Arial" w:cs="Arial"/>
          <w:lang w:eastAsia="zh-CN"/>
        </w:rPr>
        <w:t xml:space="preserve"> </w:t>
      </w:r>
      <w:r w:rsidRPr="0057547D">
        <w:rPr>
          <w:rFonts w:ascii="Arial" w:eastAsia="Calibri" w:hAnsi="Arial" w:cs="Arial"/>
          <w:lang w:eastAsia="zh-CN"/>
        </w:rPr>
        <w:t>że</w:t>
      </w:r>
      <w:r w:rsidRPr="0057547D">
        <w:rPr>
          <w:rFonts w:ascii="Arial" w:eastAsia="Times New Roman" w:hAnsi="Arial" w:cs="Arial"/>
          <w:lang w:eastAsia="zh-CN"/>
        </w:rPr>
        <w:t xml:space="preserve"> </w:t>
      </w:r>
      <w:r w:rsidRPr="0057547D">
        <w:rPr>
          <w:rFonts w:ascii="Arial" w:eastAsia="Calibri" w:hAnsi="Arial" w:cs="Arial"/>
          <w:lang w:eastAsia="zh-CN"/>
        </w:rPr>
        <w:t>jest</w:t>
      </w:r>
      <w:r w:rsidRPr="0057547D">
        <w:rPr>
          <w:rFonts w:ascii="Arial" w:eastAsia="Times New Roman" w:hAnsi="Arial" w:cs="Arial"/>
          <w:lang w:eastAsia="zh-CN"/>
        </w:rPr>
        <w:t xml:space="preserve"> </w:t>
      </w:r>
      <w:r w:rsidRPr="0057547D">
        <w:rPr>
          <w:rFonts w:ascii="Arial" w:eastAsia="Calibri" w:hAnsi="Arial" w:cs="Arial"/>
          <w:lang w:eastAsia="zh-CN"/>
        </w:rPr>
        <w:t>ubezpieczeniowy</w:t>
      </w:r>
      <w:r w:rsidRPr="0057547D">
        <w:rPr>
          <w:rFonts w:ascii="Arial" w:eastAsia="Times New Roman" w:hAnsi="Arial" w:cs="Arial"/>
          <w:lang w:eastAsia="zh-CN"/>
        </w:rPr>
        <w:t xml:space="preserve"> </w:t>
      </w:r>
      <w:r w:rsidRPr="0057547D">
        <w:rPr>
          <w:rFonts w:ascii="Arial" w:eastAsia="Calibri" w:hAnsi="Arial" w:cs="Arial"/>
          <w:lang w:eastAsia="zh-CN"/>
        </w:rPr>
        <w:t>od</w:t>
      </w:r>
      <w:r w:rsidRPr="0057547D">
        <w:rPr>
          <w:rFonts w:ascii="Arial" w:eastAsia="Times New Roman" w:hAnsi="Arial" w:cs="Arial"/>
          <w:lang w:eastAsia="zh-CN"/>
        </w:rPr>
        <w:t xml:space="preserve"> </w:t>
      </w:r>
      <w:r w:rsidRPr="0057547D">
        <w:rPr>
          <w:rFonts w:ascii="Arial" w:eastAsia="Calibri" w:hAnsi="Arial" w:cs="Arial"/>
          <w:lang w:eastAsia="zh-CN"/>
        </w:rPr>
        <w:t>odpowiedzialności</w:t>
      </w:r>
      <w:r w:rsidRPr="0057547D">
        <w:rPr>
          <w:rFonts w:ascii="Arial" w:eastAsia="Times New Roman" w:hAnsi="Arial" w:cs="Arial"/>
          <w:lang w:eastAsia="zh-CN"/>
        </w:rPr>
        <w:t xml:space="preserve"> </w:t>
      </w:r>
      <w:r w:rsidRPr="0057547D">
        <w:rPr>
          <w:rFonts w:ascii="Arial" w:eastAsia="Calibri" w:hAnsi="Arial" w:cs="Arial"/>
          <w:lang w:eastAsia="zh-CN"/>
        </w:rPr>
        <w:t>cywilnej</w:t>
      </w:r>
      <w:r w:rsidRPr="0057547D">
        <w:rPr>
          <w:rFonts w:ascii="Arial" w:eastAsia="Times New Roman" w:hAnsi="Arial" w:cs="Arial"/>
          <w:lang w:eastAsia="zh-CN"/>
        </w:rPr>
        <w:t xml:space="preserve"> </w:t>
      </w:r>
      <w:r w:rsidRPr="0057547D">
        <w:rPr>
          <w:rFonts w:ascii="Arial" w:eastAsia="Calibri" w:hAnsi="Arial" w:cs="Arial"/>
          <w:lang w:eastAsia="zh-CN"/>
        </w:rPr>
        <w:t>w</w:t>
      </w:r>
      <w:r w:rsidRPr="0057547D">
        <w:rPr>
          <w:rFonts w:ascii="Arial" w:eastAsia="Times New Roman" w:hAnsi="Arial" w:cs="Arial"/>
          <w:lang w:eastAsia="zh-CN"/>
        </w:rPr>
        <w:t xml:space="preserve"> </w:t>
      </w:r>
      <w:r w:rsidRPr="0057547D">
        <w:rPr>
          <w:rFonts w:ascii="Arial" w:eastAsia="Calibri" w:hAnsi="Arial" w:cs="Arial"/>
          <w:lang w:eastAsia="zh-CN"/>
        </w:rPr>
        <w:t>zakresie</w:t>
      </w:r>
      <w:r w:rsidRPr="0057547D">
        <w:rPr>
          <w:rFonts w:ascii="Arial" w:eastAsia="Times New Roman" w:hAnsi="Arial" w:cs="Arial"/>
          <w:lang w:eastAsia="zh-CN"/>
        </w:rPr>
        <w:t xml:space="preserve"> </w:t>
      </w:r>
      <w:r w:rsidRPr="0057547D">
        <w:rPr>
          <w:rFonts w:ascii="Arial" w:eastAsia="Calibri" w:hAnsi="Arial" w:cs="Arial"/>
          <w:lang w:eastAsia="zh-CN"/>
        </w:rPr>
        <w:t>prowadzonej</w:t>
      </w:r>
      <w:r w:rsidRPr="0057547D">
        <w:rPr>
          <w:rFonts w:ascii="Arial" w:eastAsia="Times New Roman" w:hAnsi="Arial" w:cs="Arial"/>
          <w:lang w:eastAsia="zh-CN"/>
        </w:rPr>
        <w:t xml:space="preserve"> </w:t>
      </w:r>
      <w:r w:rsidRPr="0057547D">
        <w:rPr>
          <w:rFonts w:ascii="Arial" w:eastAsia="Calibri" w:hAnsi="Arial" w:cs="Arial"/>
          <w:lang w:eastAsia="zh-CN"/>
        </w:rPr>
        <w:t>działalności</w:t>
      </w:r>
      <w:r w:rsidRPr="0057547D">
        <w:rPr>
          <w:rFonts w:ascii="Arial" w:eastAsia="Times New Roman" w:hAnsi="Arial" w:cs="Arial"/>
          <w:lang w:eastAsia="zh-CN"/>
        </w:rPr>
        <w:t xml:space="preserve"> </w:t>
      </w:r>
      <w:r w:rsidRPr="0057547D">
        <w:rPr>
          <w:rFonts w:ascii="Arial" w:eastAsia="Calibri" w:hAnsi="Arial" w:cs="Arial"/>
          <w:lang w:eastAsia="zh-CN"/>
        </w:rPr>
        <w:t>gospodarczej</w:t>
      </w:r>
      <w:r w:rsidRPr="0057547D">
        <w:rPr>
          <w:rFonts w:ascii="Arial" w:eastAsia="Times New Roman" w:hAnsi="Arial" w:cs="Arial"/>
          <w:lang w:eastAsia="zh-CN"/>
        </w:rPr>
        <w:t xml:space="preserve"> </w:t>
      </w:r>
      <w:r w:rsidRPr="0057547D">
        <w:rPr>
          <w:rFonts w:ascii="Arial" w:eastAsia="Calibri" w:hAnsi="Arial" w:cs="Arial"/>
          <w:lang w:eastAsia="zh-CN"/>
        </w:rPr>
        <w:t>w</w:t>
      </w:r>
      <w:r w:rsidRPr="0057547D">
        <w:rPr>
          <w:rFonts w:ascii="Arial" w:eastAsia="Times New Roman" w:hAnsi="Arial" w:cs="Arial"/>
          <w:lang w:eastAsia="zh-CN"/>
        </w:rPr>
        <w:t xml:space="preserve"> </w:t>
      </w:r>
      <w:r w:rsidRPr="0057547D">
        <w:rPr>
          <w:rFonts w:ascii="Arial" w:eastAsia="Calibri" w:hAnsi="Arial" w:cs="Arial"/>
          <w:lang w:eastAsia="zh-CN"/>
        </w:rPr>
        <w:t>zakresie</w:t>
      </w:r>
      <w:r w:rsidRPr="0057547D">
        <w:rPr>
          <w:rFonts w:ascii="Arial" w:eastAsia="Times New Roman" w:hAnsi="Arial" w:cs="Arial"/>
          <w:lang w:eastAsia="zh-CN"/>
        </w:rPr>
        <w:t xml:space="preserve"> </w:t>
      </w:r>
      <w:r w:rsidRPr="0057547D">
        <w:rPr>
          <w:rFonts w:ascii="Arial" w:eastAsia="Calibri" w:hAnsi="Arial" w:cs="Arial"/>
          <w:lang w:eastAsia="zh-CN"/>
        </w:rPr>
        <w:t>przedmiotu</w:t>
      </w:r>
      <w:r w:rsidRPr="0057547D">
        <w:rPr>
          <w:rFonts w:ascii="Arial" w:eastAsia="Times New Roman" w:hAnsi="Arial" w:cs="Arial"/>
          <w:lang w:eastAsia="zh-CN"/>
        </w:rPr>
        <w:t xml:space="preserve"> </w:t>
      </w:r>
      <w:r w:rsidRPr="0057547D">
        <w:rPr>
          <w:rFonts w:ascii="Arial" w:eastAsia="Calibri" w:hAnsi="Arial" w:cs="Arial"/>
          <w:lang w:eastAsia="zh-CN"/>
        </w:rPr>
        <w:t>zamówienia</w:t>
      </w:r>
      <w:r w:rsidRPr="0057547D">
        <w:rPr>
          <w:rFonts w:ascii="Arial" w:eastAsia="Times New Roman" w:hAnsi="Arial" w:cs="Arial"/>
          <w:lang w:eastAsia="zh-CN"/>
        </w:rPr>
        <w:t xml:space="preserve"> </w:t>
      </w:r>
      <w:r w:rsidRPr="0057547D">
        <w:rPr>
          <w:rFonts w:ascii="Arial" w:eastAsia="Calibri" w:hAnsi="Arial" w:cs="Arial"/>
          <w:lang w:eastAsia="zh-CN"/>
        </w:rPr>
        <w:t>na</w:t>
      </w:r>
      <w:r w:rsidRPr="0057547D">
        <w:rPr>
          <w:rFonts w:ascii="Arial" w:eastAsia="Times New Roman" w:hAnsi="Arial" w:cs="Arial"/>
          <w:lang w:eastAsia="zh-CN"/>
        </w:rPr>
        <w:t xml:space="preserve"> </w:t>
      </w:r>
      <w:r w:rsidRPr="0057547D">
        <w:rPr>
          <w:rFonts w:ascii="Arial" w:eastAsia="Calibri" w:hAnsi="Arial" w:cs="Arial"/>
          <w:lang w:eastAsia="zh-CN"/>
        </w:rPr>
        <w:t>kwotę</w:t>
      </w:r>
      <w:r w:rsidRPr="0057547D">
        <w:rPr>
          <w:rFonts w:ascii="Arial" w:eastAsia="Times New Roman" w:hAnsi="Arial" w:cs="Arial"/>
          <w:lang w:eastAsia="zh-CN"/>
        </w:rPr>
        <w:t xml:space="preserve"> </w:t>
      </w:r>
      <w:r w:rsidRPr="0057547D">
        <w:rPr>
          <w:rFonts w:ascii="Arial" w:eastAsia="Calibri" w:hAnsi="Arial" w:cs="Arial"/>
          <w:lang w:eastAsia="zh-CN"/>
        </w:rPr>
        <w:t>gwarancyjną</w:t>
      </w:r>
      <w:r w:rsidRPr="0057547D">
        <w:rPr>
          <w:rFonts w:ascii="Arial" w:eastAsia="Times New Roman" w:hAnsi="Arial" w:cs="Arial"/>
          <w:lang w:eastAsia="zh-CN"/>
        </w:rPr>
        <w:t xml:space="preserve"> </w:t>
      </w:r>
      <w:r w:rsidRPr="0057547D">
        <w:rPr>
          <w:rFonts w:ascii="Arial" w:eastAsia="Calibri" w:hAnsi="Arial" w:cs="Arial"/>
          <w:lang w:eastAsia="zh-CN"/>
        </w:rPr>
        <w:t>nie</w:t>
      </w:r>
      <w:r w:rsidRPr="0057547D">
        <w:rPr>
          <w:rFonts w:ascii="Arial" w:eastAsia="Times New Roman" w:hAnsi="Arial" w:cs="Arial"/>
          <w:lang w:eastAsia="zh-CN"/>
        </w:rPr>
        <w:t xml:space="preserve"> </w:t>
      </w:r>
      <w:r w:rsidRPr="0057547D">
        <w:rPr>
          <w:rFonts w:ascii="Arial" w:eastAsia="Calibri" w:hAnsi="Arial" w:cs="Arial"/>
          <w:lang w:eastAsia="zh-CN"/>
        </w:rPr>
        <w:t>mniejszą</w:t>
      </w:r>
      <w:r w:rsidRPr="0057547D">
        <w:rPr>
          <w:rFonts w:ascii="Arial" w:eastAsia="Times New Roman" w:hAnsi="Arial" w:cs="Arial"/>
          <w:lang w:eastAsia="zh-CN"/>
        </w:rPr>
        <w:t xml:space="preserve"> </w:t>
      </w:r>
      <w:r w:rsidRPr="0057547D">
        <w:rPr>
          <w:rFonts w:ascii="Arial" w:eastAsia="Calibri" w:hAnsi="Arial" w:cs="Arial"/>
          <w:lang w:eastAsia="zh-CN"/>
        </w:rPr>
        <w:t>niż</w:t>
      </w:r>
      <w:r w:rsidRPr="0057547D">
        <w:rPr>
          <w:rFonts w:ascii="Arial" w:eastAsia="Times New Roman" w:hAnsi="Arial" w:cs="Arial"/>
          <w:lang w:eastAsia="zh-CN"/>
        </w:rPr>
        <w:t xml:space="preserve"> wartość umowy.</w:t>
      </w:r>
    </w:p>
    <w:p w:rsidR="0057547D" w:rsidRPr="0057547D" w:rsidRDefault="0057547D" w:rsidP="0057547D">
      <w:pPr>
        <w:numPr>
          <w:ilvl w:val="0"/>
          <w:numId w:val="9"/>
        </w:numPr>
        <w:suppressAutoHyphens/>
        <w:spacing w:after="0" w:line="276" w:lineRule="auto"/>
        <w:rPr>
          <w:rFonts w:ascii="Arial" w:eastAsia="Calibri" w:hAnsi="Arial" w:cs="Arial"/>
          <w:lang w:eastAsia="zh-CN"/>
        </w:rPr>
      </w:pPr>
      <w:r w:rsidRPr="0057547D">
        <w:rPr>
          <w:rFonts w:ascii="Arial" w:eastAsia="Times New Roman" w:hAnsi="Arial" w:cs="Arial"/>
          <w:lang w:eastAsia="pl-PL"/>
        </w:rPr>
        <w:t>Wykonawca jest zobowiązany do przedstawienia na każde żądanie Zamawiającego polisy ubezpieczeniowej oraz dowodów opłacania składek.</w:t>
      </w:r>
    </w:p>
    <w:p w:rsidR="0057547D" w:rsidRPr="0057547D" w:rsidRDefault="0057547D" w:rsidP="0057547D">
      <w:pPr>
        <w:tabs>
          <w:tab w:val="left" w:pos="1701"/>
        </w:tabs>
        <w:spacing w:after="0" w:line="276" w:lineRule="auto"/>
        <w:jc w:val="center"/>
        <w:rPr>
          <w:rFonts w:ascii="Arial" w:eastAsia="Calibri" w:hAnsi="Arial" w:cs="Arial"/>
          <w:b/>
        </w:rPr>
      </w:pPr>
    </w:p>
    <w:p w:rsidR="0057547D" w:rsidRPr="0057547D" w:rsidRDefault="0057547D" w:rsidP="0057547D">
      <w:pPr>
        <w:tabs>
          <w:tab w:val="left" w:pos="1701"/>
        </w:tabs>
        <w:spacing w:after="0" w:line="276" w:lineRule="auto"/>
        <w:jc w:val="center"/>
        <w:rPr>
          <w:rFonts w:ascii="Arial" w:eastAsia="Calibri" w:hAnsi="Arial" w:cs="Arial"/>
          <w:b/>
        </w:rPr>
      </w:pPr>
      <w:r w:rsidRPr="0057547D">
        <w:rPr>
          <w:rFonts w:ascii="Arial" w:eastAsia="Calibri" w:hAnsi="Arial" w:cs="Arial"/>
          <w:b/>
        </w:rPr>
        <w:t>§ 14</w:t>
      </w:r>
    </w:p>
    <w:p w:rsidR="0057547D" w:rsidRPr="0057547D" w:rsidRDefault="0057547D" w:rsidP="0057547D">
      <w:pPr>
        <w:tabs>
          <w:tab w:val="left" w:pos="1701"/>
        </w:tabs>
        <w:spacing w:after="0" w:line="276" w:lineRule="auto"/>
        <w:jc w:val="both"/>
        <w:rPr>
          <w:rFonts w:ascii="Arial" w:eastAsia="Calibri" w:hAnsi="Arial" w:cs="Arial"/>
          <w:b/>
          <w:bCs/>
        </w:rPr>
      </w:pPr>
    </w:p>
    <w:p w:rsidR="0057547D" w:rsidRPr="0057547D" w:rsidRDefault="0057547D" w:rsidP="0057547D">
      <w:pPr>
        <w:tabs>
          <w:tab w:val="left" w:pos="1701"/>
        </w:tabs>
        <w:spacing w:after="0" w:line="276" w:lineRule="auto"/>
        <w:jc w:val="both"/>
        <w:rPr>
          <w:rFonts w:ascii="Arial" w:eastAsia="Calibri" w:hAnsi="Arial" w:cs="Arial"/>
        </w:rPr>
      </w:pPr>
      <w:r w:rsidRPr="0057547D">
        <w:rPr>
          <w:rFonts w:ascii="Arial" w:eastAsia="Calibri" w:hAnsi="Arial" w:cs="Arial"/>
        </w:rPr>
        <w:t>W sprawach nie uregulowanych niniejszą umową stosuje się przepisy kodeksu cywilnego oraz ustawy Prawo zamówień publicznych.</w:t>
      </w:r>
    </w:p>
    <w:p w:rsidR="0057547D" w:rsidRPr="0057547D" w:rsidRDefault="0057547D" w:rsidP="0057547D">
      <w:pPr>
        <w:tabs>
          <w:tab w:val="left" w:pos="1701"/>
        </w:tabs>
        <w:spacing w:after="0" w:line="276" w:lineRule="auto"/>
        <w:jc w:val="center"/>
        <w:rPr>
          <w:rFonts w:ascii="Arial" w:eastAsia="Calibri" w:hAnsi="Arial" w:cs="Arial"/>
          <w:b/>
        </w:rPr>
      </w:pPr>
    </w:p>
    <w:p w:rsidR="0057547D" w:rsidRPr="0057547D" w:rsidRDefault="0057547D" w:rsidP="0057547D">
      <w:pPr>
        <w:tabs>
          <w:tab w:val="left" w:pos="1701"/>
        </w:tabs>
        <w:spacing w:after="0" w:line="276" w:lineRule="auto"/>
        <w:jc w:val="center"/>
        <w:rPr>
          <w:rFonts w:ascii="Arial" w:eastAsia="Calibri" w:hAnsi="Arial" w:cs="Arial"/>
          <w:b/>
        </w:rPr>
      </w:pPr>
      <w:r w:rsidRPr="0057547D">
        <w:rPr>
          <w:rFonts w:ascii="Arial" w:eastAsia="Calibri" w:hAnsi="Arial" w:cs="Arial"/>
          <w:b/>
        </w:rPr>
        <w:t>§ 15</w:t>
      </w:r>
    </w:p>
    <w:p w:rsidR="0057547D" w:rsidRPr="0057547D" w:rsidRDefault="0057547D" w:rsidP="0057547D">
      <w:pPr>
        <w:tabs>
          <w:tab w:val="left" w:pos="1701"/>
        </w:tabs>
        <w:spacing w:after="0" w:line="276" w:lineRule="auto"/>
        <w:jc w:val="center"/>
        <w:rPr>
          <w:rFonts w:ascii="Arial" w:eastAsia="Calibri" w:hAnsi="Arial" w:cs="Arial"/>
          <w:b/>
        </w:rPr>
      </w:pPr>
    </w:p>
    <w:p w:rsidR="0057547D" w:rsidRPr="0057547D" w:rsidRDefault="0057547D" w:rsidP="0057547D">
      <w:pPr>
        <w:tabs>
          <w:tab w:val="left" w:pos="1701"/>
        </w:tabs>
        <w:spacing w:after="0" w:line="276" w:lineRule="auto"/>
        <w:jc w:val="both"/>
        <w:rPr>
          <w:rFonts w:ascii="Arial" w:eastAsia="Calibri" w:hAnsi="Arial" w:cs="Arial"/>
        </w:rPr>
      </w:pPr>
      <w:r w:rsidRPr="0057547D">
        <w:rPr>
          <w:rFonts w:ascii="Arial" w:eastAsia="Calibri" w:hAnsi="Arial" w:cs="Arial"/>
        </w:rPr>
        <w:t>Umowę sporządzono w 4 egzemplarzach,  3 dla Zamawiającego i 1 dla Wykonawcy.</w:t>
      </w:r>
    </w:p>
    <w:p w:rsidR="0057547D" w:rsidRDefault="0057547D" w:rsidP="0057547D">
      <w:pPr>
        <w:tabs>
          <w:tab w:val="left" w:pos="1701"/>
        </w:tabs>
        <w:spacing w:after="0" w:line="276" w:lineRule="auto"/>
        <w:jc w:val="both"/>
        <w:rPr>
          <w:rFonts w:ascii="Arial" w:eastAsia="Calibri" w:hAnsi="Arial" w:cs="Arial"/>
        </w:rPr>
      </w:pPr>
    </w:p>
    <w:p w:rsidR="00536BBB" w:rsidRDefault="00536BBB" w:rsidP="0057547D">
      <w:pPr>
        <w:tabs>
          <w:tab w:val="left" w:pos="1701"/>
        </w:tabs>
        <w:spacing w:after="0" w:line="276" w:lineRule="auto"/>
        <w:jc w:val="both"/>
        <w:rPr>
          <w:rFonts w:ascii="Arial" w:eastAsia="Calibri" w:hAnsi="Arial" w:cs="Arial"/>
        </w:rPr>
      </w:pPr>
    </w:p>
    <w:p w:rsidR="00536BBB" w:rsidRPr="0057547D" w:rsidRDefault="00536BBB" w:rsidP="0057547D">
      <w:pPr>
        <w:tabs>
          <w:tab w:val="left" w:pos="1701"/>
        </w:tabs>
        <w:spacing w:after="0" w:line="276" w:lineRule="auto"/>
        <w:jc w:val="both"/>
        <w:rPr>
          <w:rFonts w:ascii="Arial" w:eastAsia="Calibri" w:hAnsi="Arial" w:cs="Arial"/>
        </w:rPr>
      </w:pPr>
    </w:p>
    <w:p w:rsidR="0057547D" w:rsidRPr="0057547D" w:rsidRDefault="0057547D" w:rsidP="0057547D">
      <w:pPr>
        <w:spacing w:after="200" w:line="276" w:lineRule="auto"/>
        <w:jc w:val="both"/>
        <w:rPr>
          <w:rFonts w:ascii="Arial" w:eastAsia="Calibri" w:hAnsi="Arial" w:cs="Arial"/>
          <w:sz w:val="20"/>
        </w:rPr>
      </w:pPr>
      <w:r w:rsidRPr="0057547D">
        <w:rPr>
          <w:rFonts w:ascii="Arial" w:eastAsia="Calibri" w:hAnsi="Arial" w:cs="Arial"/>
          <w:b/>
          <w:sz w:val="24"/>
          <w:szCs w:val="24"/>
        </w:rPr>
        <w:t>Zamawiający</w:t>
      </w:r>
      <w:r w:rsidRPr="0057547D">
        <w:rPr>
          <w:rFonts w:ascii="Arial" w:eastAsia="Calibri" w:hAnsi="Arial" w:cs="Arial"/>
          <w:b/>
          <w:sz w:val="24"/>
          <w:szCs w:val="24"/>
        </w:rPr>
        <w:tab/>
      </w:r>
      <w:r w:rsidRPr="0057547D">
        <w:rPr>
          <w:rFonts w:ascii="Arial" w:eastAsia="Calibri" w:hAnsi="Arial" w:cs="Arial"/>
          <w:b/>
          <w:sz w:val="24"/>
          <w:szCs w:val="24"/>
        </w:rPr>
        <w:tab/>
      </w:r>
      <w:r w:rsidRPr="0057547D">
        <w:rPr>
          <w:rFonts w:ascii="Arial" w:eastAsia="Calibri" w:hAnsi="Arial" w:cs="Arial"/>
          <w:b/>
          <w:sz w:val="24"/>
          <w:szCs w:val="24"/>
        </w:rPr>
        <w:tab/>
      </w:r>
      <w:r w:rsidRPr="0057547D">
        <w:rPr>
          <w:rFonts w:ascii="Arial" w:eastAsia="Calibri" w:hAnsi="Arial" w:cs="Arial"/>
          <w:b/>
          <w:sz w:val="24"/>
          <w:szCs w:val="24"/>
        </w:rPr>
        <w:tab/>
      </w:r>
      <w:r w:rsidRPr="0057547D">
        <w:rPr>
          <w:rFonts w:ascii="Arial" w:eastAsia="Calibri" w:hAnsi="Arial" w:cs="Arial"/>
          <w:b/>
          <w:sz w:val="24"/>
          <w:szCs w:val="24"/>
        </w:rPr>
        <w:tab/>
      </w:r>
      <w:r w:rsidRPr="0057547D">
        <w:rPr>
          <w:rFonts w:ascii="Arial" w:eastAsia="Calibri" w:hAnsi="Arial" w:cs="Arial"/>
          <w:b/>
          <w:sz w:val="24"/>
          <w:szCs w:val="24"/>
        </w:rPr>
        <w:tab/>
      </w:r>
      <w:r w:rsidRPr="0057547D">
        <w:rPr>
          <w:rFonts w:ascii="Arial" w:eastAsia="Calibri" w:hAnsi="Arial" w:cs="Arial"/>
          <w:b/>
          <w:sz w:val="24"/>
          <w:szCs w:val="24"/>
        </w:rPr>
        <w:tab/>
      </w:r>
      <w:r w:rsidRPr="0057547D">
        <w:rPr>
          <w:rFonts w:ascii="Arial" w:eastAsia="Calibri" w:hAnsi="Arial" w:cs="Arial"/>
          <w:b/>
          <w:sz w:val="24"/>
          <w:szCs w:val="24"/>
        </w:rPr>
        <w:tab/>
        <w:t xml:space="preserve">      Wykonawca</w:t>
      </w:r>
    </w:p>
    <w:p w:rsidR="0057547D" w:rsidRPr="0057547D" w:rsidRDefault="0057547D" w:rsidP="0057547D">
      <w:pPr>
        <w:spacing w:after="200" w:line="276" w:lineRule="auto"/>
        <w:jc w:val="both"/>
        <w:rPr>
          <w:rFonts w:ascii="Arial" w:eastAsia="Calibri" w:hAnsi="Arial" w:cs="Arial"/>
          <w:sz w:val="20"/>
        </w:rPr>
      </w:pPr>
    </w:p>
    <w:p w:rsidR="0057547D" w:rsidRPr="0057547D" w:rsidRDefault="0057547D" w:rsidP="0057547D">
      <w:pPr>
        <w:spacing w:after="200" w:line="276" w:lineRule="auto"/>
        <w:jc w:val="right"/>
        <w:rPr>
          <w:rFonts w:ascii="Arial" w:eastAsia="Calibri" w:hAnsi="Arial" w:cs="Arial"/>
          <w:sz w:val="24"/>
        </w:rPr>
      </w:pPr>
    </w:p>
    <w:p w:rsidR="00A34682" w:rsidRDefault="00A34682"/>
    <w:sectPr w:rsidR="00A3468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E7F" w:rsidRDefault="00BC0E7F" w:rsidP="0057547D">
      <w:pPr>
        <w:spacing w:after="0" w:line="240" w:lineRule="auto"/>
      </w:pPr>
      <w:r>
        <w:separator/>
      </w:r>
    </w:p>
  </w:endnote>
  <w:endnote w:type="continuationSeparator" w:id="0">
    <w:p w:rsidR="00BC0E7F" w:rsidRDefault="00BC0E7F" w:rsidP="0057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EE"/>
    <w:family w:val="swiss"/>
    <w:pitch w:val="variable"/>
    <w:sig w:usb0="E5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ndale Sans UI">
    <w:altName w:val="Times New Roman"/>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E7F" w:rsidRDefault="00BC0E7F" w:rsidP="0057547D">
      <w:pPr>
        <w:spacing w:after="0" w:line="240" w:lineRule="auto"/>
      </w:pPr>
      <w:r>
        <w:separator/>
      </w:r>
    </w:p>
  </w:footnote>
  <w:footnote w:type="continuationSeparator" w:id="0">
    <w:p w:rsidR="00BC0E7F" w:rsidRDefault="00BC0E7F" w:rsidP="0057547D">
      <w:pPr>
        <w:spacing w:after="0" w:line="240" w:lineRule="auto"/>
      </w:pPr>
      <w:r>
        <w:continuationSeparator/>
      </w:r>
    </w:p>
  </w:footnote>
  <w:footnote w:id="1">
    <w:p w:rsidR="0057547D" w:rsidRPr="00AD6BEB" w:rsidRDefault="0057547D" w:rsidP="0057547D">
      <w:pPr>
        <w:pStyle w:val="Tekstprzypisudolnego"/>
        <w:rPr>
          <w:rFonts w:ascii="Calibri Light" w:hAnsi="Calibri Light" w:cs="Calibri Light"/>
        </w:rPr>
      </w:pPr>
      <w:r w:rsidRPr="00AD6BEB">
        <w:rPr>
          <w:rStyle w:val="Odwoanieprzypisudolnego"/>
          <w:rFonts w:ascii="Calibri Light" w:hAnsi="Calibri Light" w:cs="Calibri Light"/>
          <w:sz w:val="14"/>
        </w:rPr>
        <w:footnoteRef/>
      </w:r>
      <w:r w:rsidRPr="00AD6BEB">
        <w:rPr>
          <w:rFonts w:ascii="Calibri Light" w:hAnsi="Calibri Light" w:cs="Calibri Light"/>
          <w:sz w:val="14"/>
        </w:rPr>
        <w:t xml:space="preserve"> Zgodnie z ofertą wykonawcy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07164"/>
    <w:multiLevelType w:val="hybridMultilevel"/>
    <w:tmpl w:val="78283814"/>
    <w:lvl w:ilvl="0" w:tplc="05CCAA80">
      <w:start w:val="1"/>
      <w:numFmt w:val="decimal"/>
      <w:lvlText w:val="%1."/>
      <w:lvlJc w:val="left"/>
      <w:pPr>
        <w:ind w:left="304" w:hanging="284"/>
      </w:pPr>
      <w:rPr>
        <w:rFonts w:hint="default"/>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1" w15:restartNumberingAfterBreak="0">
    <w:nsid w:val="06325621"/>
    <w:multiLevelType w:val="hybridMultilevel"/>
    <w:tmpl w:val="56242E8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A017903"/>
    <w:multiLevelType w:val="hybridMultilevel"/>
    <w:tmpl w:val="79540E1A"/>
    <w:lvl w:ilvl="0" w:tplc="91F86E36">
      <w:start w:val="1"/>
      <w:numFmt w:val="decimal"/>
      <w:lvlText w:val="%1."/>
      <w:lvlJc w:val="left"/>
      <w:pPr>
        <w:ind w:left="454" w:hanging="284"/>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B2100C4"/>
    <w:multiLevelType w:val="multilevel"/>
    <w:tmpl w:val="7D2EDE36"/>
    <w:lvl w:ilvl="0">
      <w:start w:val="1"/>
      <w:numFmt w:val="decimal"/>
      <w:lvlText w:val="%1."/>
      <w:lvlJc w:val="left"/>
      <w:pPr>
        <w:tabs>
          <w:tab w:val="num" w:pos="360"/>
        </w:tabs>
        <w:ind w:left="360" w:hanging="360"/>
      </w:pPr>
      <w:rPr>
        <w:rFonts w:hint="default"/>
        <w:b w:val="0"/>
        <w:sz w:val="22"/>
        <w:szCs w:val="20"/>
        <w:lang w:val="pl-PL"/>
      </w:rPr>
    </w:lvl>
    <w:lvl w:ilvl="1">
      <w:start w:val="1"/>
      <w:numFmt w:val="decimal"/>
      <w:lvlText w:val="%2)"/>
      <w:lvlJc w:val="left"/>
      <w:pPr>
        <w:tabs>
          <w:tab w:val="num" w:pos="792"/>
        </w:tabs>
        <w:ind w:left="792" w:hanging="432"/>
      </w:pPr>
      <w:rPr>
        <w:rFonts w:hint="default"/>
        <w:b w:val="0"/>
        <w:i w:val="0"/>
        <w:sz w:val="22"/>
        <w:szCs w:val="20"/>
        <w:lang w:val="pl-PL"/>
      </w:rPr>
    </w:lvl>
    <w:lvl w:ilvl="2">
      <w:start w:val="1"/>
      <w:numFmt w:val="decimal"/>
      <w:lvlText w:val="%2.%3."/>
      <w:lvlJc w:val="left"/>
      <w:pPr>
        <w:tabs>
          <w:tab w:val="num" w:pos="1224"/>
        </w:tabs>
        <w:ind w:left="1224" w:hanging="504"/>
      </w:pPr>
      <w:rPr>
        <w:rFonts w:ascii="Calibri" w:eastAsia="Wingdings" w:hAnsi="Calibri" w:cs="Wingdings" w:hint="default"/>
        <w:b w:val="0"/>
        <w:sz w:val="16"/>
        <w:szCs w:val="16"/>
        <w:lang w:val="pl-PL"/>
      </w:rPr>
    </w:lvl>
    <w:lvl w:ilvl="3">
      <w:start w:val="1"/>
      <w:numFmt w:val="lowerLetter"/>
      <w:lvlText w:val="%4. "/>
      <w:lvlJc w:val="left"/>
      <w:pPr>
        <w:tabs>
          <w:tab w:val="num" w:pos="1728"/>
        </w:tabs>
        <w:ind w:left="567" w:firstLine="513"/>
      </w:pPr>
      <w:rPr>
        <w:rFonts w:hint="eastAsia"/>
        <w:b w:val="0"/>
        <w:i w:val="0"/>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4" w15:restartNumberingAfterBreak="0">
    <w:nsid w:val="4C034C01"/>
    <w:multiLevelType w:val="hybridMultilevel"/>
    <w:tmpl w:val="9446D92C"/>
    <w:lvl w:ilvl="0" w:tplc="1A6E4F4E">
      <w:start w:val="1"/>
      <w:numFmt w:val="decimal"/>
      <w:lvlText w:val="%1."/>
      <w:lvlJc w:val="left"/>
      <w:pPr>
        <w:ind w:left="360" w:hanging="360"/>
      </w:pPr>
      <w:rPr>
        <w:sz w:val="24"/>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5F65793D"/>
    <w:multiLevelType w:val="multilevel"/>
    <w:tmpl w:val="DC82E702"/>
    <w:lvl w:ilvl="0">
      <w:start w:val="1"/>
      <w:numFmt w:val="decimal"/>
      <w:lvlText w:val="%1."/>
      <w:lvlJc w:val="left"/>
      <w:pPr>
        <w:tabs>
          <w:tab w:val="num" w:pos="360"/>
        </w:tabs>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07D5C8B"/>
    <w:multiLevelType w:val="multilevel"/>
    <w:tmpl w:val="4F8C193A"/>
    <w:lvl w:ilvl="0">
      <w:start w:val="1"/>
      <w:numFmt w:val="decimal"/>
      <w:lvlText w:val="%1."/>
      <w:lvlJc w:val="left"/>
      <w:pPr>
        <w:tabs>
          <w:tab w:val="num" w:pos="360"/>
        </w:tabs>
        <w:ind w:left="360" w:hanging="360"/>
      </w:pPr>
      <w:rPr>
        <w:rFonts w:ascii="Arial" w:eastAsia="Symbol" w:hAnsi="Arial" w:cs="Arial" w:hint="default"/>
        <w:b w:val="0"/>
        <w:sz w:val="22"/>
        <w:szCs w:val="22"/>
        <w:lang w:val="pl-PL"/>
      </w:rPr>
    </w:lvl>
    <w:lvl w:ilvl="1">
      <w:start w:val="1"/>
      <w:numFmt w:val="decimal"/>
      <w:lvlText w:val="%1.%2."/>
      <w:lvlJc w:val="left"/>
      <w:pPr>
        <w:tabs>
          <w:tab w:val="num" w:pos="792"/>
        </w:tabs>
        <w:ind w:left="792" w:hanging="432"/>
      </w:pPr>
      <w:rPr>
        <w:rFonts w:ascii="Arial" w:eastAsia="Symbol" w:hAnsi="Arial" w:cs="Arial" w:hint="default"/>
        <w:b w:val="0"/>
        <w:sz w:val="22"/>
        <w:szCs w:val="22"/>
        <w:lang w:val="pl-PL"/>
      </w:rPr>
    </w:lvl>
    <w:lvl w:ilvl="2">
      <w:start w:val="1"/>
      <w:numFmt w:val="lowerLetter"/>
      <w:lvlText w:val="%3. "/>
      <w:lvlJc w:val="left"/>
      <w:pPr>
        <w:tabs>
          <w:tab w:val="num" w:pos="1224"/>
        </w:tabs>
        <w:ind w:left="1224" w:hanging="504"/>
      </w:pPr>
      <w:rPr>
        <w:rFonts w:ascii="Calibri" w:eastAsia="Wingdings" w:hAnsi="Calibri" w:cs="Wingdings" w:hint="default"/>
        <w:b w:val="0"/>
        <w:sz w:val="16"/>
        <w:szCs w:val="16"/>
        <w:lang w:val="pl-PL"/>
      </w:rPr>
    </w:lvl>
    <w:lvl w:ilvl="3">
      <w:start w:val="1"/>
      <w:numFmt w:val="bullet"/>
      <w:lvlText w:val=""/>
      <w:lvlJc w:val="left"/>
      <w:pPr>
        <w:tabs>
          <w:tab w:val="num" w:pos="1728"/>
        </w:tabs>
        <w:ind w:left="1588" w:hanging="508"/>
      </w:pPr>
      <w:rPr>
        <w:rFonts w:ascii="Symbol" w:hAnsi="Symbol" w:hint="default"/>
        <w:b w:val="0"/>
        <w:color w:val="auto"/>
        <w:sz w:val="18"/>
        <w:szCs w:val="24"/>
        <w:lang w:val="pl-PL"/>
      </w:rPr>
    </w:lvl>
    <w:lvl w:ilvl="4">
      <w:start w:val="1"/>
      <w:numFmt w:val="bullet"/>
      <w:lvlText w:val="▫"/>
      <w:lvlJc w:val="left"/>
      <w:pPr>
        <w:tabs>
          <w:tab w:val="num" w:pos="2232"/>
        </w:tabs>
        <w:ind w:left="2232" w:hanging="792"/>
      </w:pPr>
      <w:rPr>
        <w:rFonts w:ascii="Microsoft Sans Serif" w:hAnsi="Microsoft Sans Serif" w:cs="Courier New" w:hint="default"/>
        <w:sz w:val="24"/>
        <w:szCs w:val="24"/>
        <w:lang w:val="pl-PL"/>
      </w:rPr>
    </w:lvl>
    <w:lvl w:ilvl="5">
      <w:start w:val="1"/>
      <w:numFmt w:val="decimal"/>
      <w:lvlText w:val="%1.%2.%3.%4.%5.%6."/>
      <w:lvlJc w:val="left"/>
      <w:pPr>
        <w:tabs>
          <w:tab w:val="num" w:pos="2736"/>
        </w:tabs>
        <w:ind w:left="2736" w:hanging="936"/>
      </w:pPr>
      <w:rPr>
        <w:rFonts w:ascii="Wingdings" w:eastAsia="Wingdings" w:hAnsi="Wingdings" w:cs="Wingdings" w:hint="default"/>
        <w:sz w:val="24"/>
        <w:szCs w:val="24"/>
        <w:lang w:val="pl-PL"/>
      </w:rPr>
    </w:lvl>
    <w:lvl w:ilvl="6">
      <w:start w:val="1"/>
      <w:numFmt w:val="bullet"/>
      <w:lvlText w:val=""/>
      <w:lvlJc w:val="left"/>
      <w:pPr>
        <w:tabs>
          <w:tab w:val="num" w:pos="3240"/>
        </w:tabs>
        <w:ind w:left="3240" w:hanging="1080"/>
      </w:pPr>
      <w:rPr>
        <w:rFonts w:ascii="Symbol" w:hAnsi="Symbol" w:cs="Symbol" w:hint="default"/>
        <w:sz w:val="24"/>
        <w:szCs w:val="24"/>
        <w:lang w:val="pl-PL"/>
      </w:rPr>
    </w:lvl>
    <w:lvl w:ilvl="7">
      <w:start w:val="1"/>
      <w:numFmt w:val="decimal"/>
      <w:lvlText w:val="%1.%2.%3.%4.%5.%6.%7.%8."/>
      <w:lvlJc w:val="left"/>
      <w:pPr>
        <w:tabs>
          <w:tab w:val="num" w:pos="3744"/>
        </w:tabs>
        <w:ind w:left="3744" w:hanging="1224"/>
      </w:pPr>
      <w:rPr>
        <w:rFonts w:ascii="Wingdings" w:eastAsia="Wingdings" w:hAnsi="Wingdings" w:cs="Wingdings" w:hint="default"/>
        <w:sz w:val="24"/>
        <w:szCs w:val="24"/>
        <w:lang w:val="pl-PL"/>
      </w:rPr>
    </w:lvl>
    <w:lvl w:ilvl="8">
      <w:start w:val="1"/>
      <w:numFmt w:val="decimal"/>
      <w:lvlText w:val="%1.%2.%3.%4.%5.%6.%7.%8.%9."/>
      <w:lvlJc w:val="left"/>
      <w:pPr>
        <w:tabs>
          <w:tab w:val="num" w:pos="4320"/>
        </w:tabs>
        <w:ind w:left="4320" w:hanging="1440"/>
      </w:pPr>
      <w:rPr>
        <w:rFonts w:ascii="Wingdings" w:eastAsia="Wingdings" w:hAnsi="Wingdings" w:cs="Wingdings" w:hint="default"/>
        <w:sz w:val="24"/>
        <w:szCs w:val="24"/>
        <w:lang w:val="pl-PL"/>
      </w:rPr>
    </w:lvl>
  </w:abstractNum>
  <w:abstractNum w:abstractNumId="7" w15:restartNumberingAfterBreak="0">
    <w:nsid w:val="68D75D0D"/>
    <w:multiLevelType w:val="hybridMultilevel"/>
    <w:tmpl w:val="9A868BBC"/>
    <w:lvl w:ilvl="0" w:tplc="73CE0EB2">
      <w:start w:val="1"/>
      <w:numFmt w:val="decimal"/>
      <w:lvlText w:val="%1."/>
      <w:lvlJc w:val="left"/>
      <w:pPr>
        <w:ind w:left="360" w:hanging="360"/>
      </w:pPr>
      <w:rPr>
        <w:b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705006A7"/>
    <w:multiLevelType w:val="multilevel"/>
    <w:tmpl w:val="BE1E218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2712428"/>
    <w:multiLevelType w:val="hybridMultilevel"/>
    <w:tmpl w:val="F3A497A4"/>
    <w:lvl w:ilvl="0" w:tplc="A26E02CE">
      <w:start w:val="1"/>
      <w:numFmt w:val="decimal"/>
      <w:lvlText w:val="%1."/>
      <w:lvlJc w:val="left"/>
      <w:pPr>
        <w:ind w:left="454" w:hanging="284"/>
      </w:pPr>
      <w:rPr>
        <w:rFonts w:hint="default"/>
      </w:rPr>
    </w:lvl>
    <w:lvl w:ilvl="1" w:tplc="04150019" w:tentative="1">
      <w:start w:val="1"/>
      <w:numFmt w:val="lowerLetter"/>
      <w:lvlText w:val="%2."/>
      <w:lvlJc w:val="left"/>
      <w:pPr>
        <w:ind w:left="1610" w:hanging="360"/>
      </w:pPr>
    </w:lvl>
    <w:lvl w:ilvl="2" w:tplc="0415001B" w:tentative="1">
      <w:start w:val="1"/>
      <w:numFmt w:val="lowerRoman"/>
      <w:lvlText w:val="%3."/>
      <w:lvlJc w:val="right"/>
      <w:pPr>
        <w:ind w:left="2330" w:hanging="180"/>
      </w:pPr>
    </w:lvl>
    <w:lvl w:ilvl="3" w:tplc="0415000F" w:tentative="1">
      <w:start w:val="1"/>
      <w:numFmt w:val="decimal"/>
      <w:lvlText w:val="%4."/>
      <w:lvlJc w:val="left"/>
      <w:pPr>
        <w:ind w:left="3050" w:hanging="360"/>
      </w:pPr>
    </w:lvl>
    <w:lvl w:ilvl="4" w:tplc="04150019" w:tentative="1">
      <w:start w:val="1"/>
      <w:numFmt w:val="lowerLetter"/>
      <w:lvlText w:val="%5."/>
      <w:lvlJc w:val="left"/>
      <w:pPr>
        <w:ind w:left="3770" w:hanging="360"/>
      </w:pPr>
    </w:lvl>
    <w:lvl w:ilvl="5" w:tplc="0415001B" w:tentative="1">
      <w:start w:val="1"/>
      <w:numFmt w:val="lowerRoman"/>
      <w:lvlText w:val="%6."/>
      <w:lvlJc w:val="right"/>
      <w:pPr>
        <w:ind w:left="4490" w:hanging="180"/>
      </w:pPr>
    </w:lvl>
    <w:lvl w:ilvl="6" w:tplc="0415000F" w:tentative="1">
      <w:start w:val="1"/>
      <w:numFmt w:val="decimal"/>
      <w:lvlText w:val="%7."/>
      <w:lvlJc w:val="left"/>
      <w:pPr>
        <w:ind w:left="5210" w:hanging="360"/>
      </w:pPr>
    </w:lvl>
    <w:lvl w:ilvl="7" w:tplc="04150019" w:tentative="1">
      <w:start w:val="1"/>
      <w:numFmt w:val="lowerLetter"/>
      <w:lvlText w:val="%8."/>
      <w:lvlJc w:val="left"/>
      <w:pPr>
        <w:ind w:left="5930" w:hanging="360"/>
      </w:pPr>
    </w:lvl>
    <w:lvl w:ilvl="8" w:tplc="0415001B" w:tentative="1">
      <w:start w:val="1"/>
      <w:numFmt w:val="lowerRoman"/>
      <w:lvlText w:val="%9."/>
      <w:lvlJc w:val="right"/>
      <w:pPr>
        <w:ind w:left="6650" w:hanging="180"/>
      </w:pPr>
    </w:lvl>
  </w:abstractNum>
  <w:abstractNum w:abstractNumId="10" w15:restartNumberingAfterBreak="0">
    <w:nsid w:val="7FD30CED"/>
    <w:multiLevelType w:val="hybridMultilevel"/>
    <w:tmpl w:val="4476BFF2"/>
    <w:lvl w:ilvl="0" w:tplc="452E879E">
      <w:start w:val="1"/>
      <w:numFmt w:val="decimal"/>
      <w:lvlText w:val="%1."/>
      <w:lvlJc w:val="left"/>
      <w:pPr>
        <w:ind w:left="454" w:hanging="28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9"/>
  </w:num>
  <w:num w:numId="7">
    <w:abstractNumId w:val="5"/>
  </w:num>
  <w:num w:numId="8">
    <w:abstractNumId w:val="2"/>
  </w:num>
  <w:num w:numId="9">
    <w:abstractNumId w:val="1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1CE"/>
    <w:rsid w:val="00072AFC"/>
    <w:rsid w:val="000B3E9E"/>
    <w:rsid w:val="001E4A18"/>
    <w:rsid w:val="00221745"/>
    <w:rsid w:val="0033412F"/>
    <w:rsid w:val="00355484"/>
    <w:rsid w:val="003C2B56"/>
    <w:rsid w:val="00412A63"/>
    <w:rsid w:val="004410A3"/>
    <w:rsid w:val="00536BBB"/>
    <w:rsid w:val="0057547D"/>
    <w:rsid w:val="005C780F"/>
    <w:rsid w:val="005F55AB"/>
    <w:rsid w:val="006041CE"/>
    <w:rsid w:val="00711432"/>
    <w:rsid w:val="00743BBC"/>
    <w:rsid w:val="0081731F"/>
    <w:rsid w:val="00847006"/>
    <w:rsid w:val="00A34682"/>
    <w:rsid w:val="00A420BF"/>
    <w:rsid w:val="00AE2E0C"/>
    <w:rsid w:val="00AF2693"/>
    <w:rsid w:val="00BC0E7F"/>
    <w:rsid w:val="00BD34B3"/>
    <w:rsid w:val="00BF0F4C"/>
    <w:rsid w:val="00C92EA3"/>
    <w:rsid w:val="00E235A9"/>
    <w:rsid w:val="00F171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C0865-369D-49A8-91F1-DD2BBA5BE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rsid w:val="0057547D"/>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customStyle="1" w:styleId="TekstprzypisudolnegoZnak">
    <w:name w:val="Tekst przypisu dolnego Znak"/>
    <w:basedOn w:val="Domylnaczcionkaakapitu"/>
    <w:link w:val="Tekstprzypisudolnego"/>
    <w:uiPriority w:val="99"/>
    <w:rsid w:val="0057547D"/>
    <w:rPr>
      <w:rFonts w:ascii="Times New Roman" w:eastAsia="Times New Roman" w:hAnsi="Times New Roman" w:cs="Times New Roman"/>
      <w:sz w:val="20"/>
      <w:szCs w:val="20"/>
      <w:lang w:eastAsia="zh-CN"/>
    </w:rPr>
  </w:style>
  <w:style w:type="character" w:styleId="Odwoanieprzypisudolnego">
    <w:name w:val="footnote reference"/>
    <w:unhideWhenUsed/>
    <w:rsid w:val="0057547D"/>
    <w:rPr>
      <w:vertAlign w:val="superscript"/>
    </w:rPr>
  </w:style>
  <w:style w:type="paragraph" w:styleId="Tekstdymka">
    <w:name w:val="Balloon Text"/>
    <w:basedOn w:val="Normalny"/>
    <w:link w:val="TekstdymkaZnak"/>
    <w:uiPriority w:val="99"/>
    <w:semiHidden/>
    <w:unhideWhenUsed/>
    <w:rsid w:val="008173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1731F"/>
    <w:rPr>
      <w:rFonts w:ascii="Segoe UI" w:hAnsi="Segoe UI" w:cs="Segoe UI"/>
      <w:sz w:val="18"/>
      <w:szCs w:val="18"/>
    </w:rPr>
  </w:style>
  <w:style w:type="paragraph" w:styleId="Akapitzlist">
    <w:name w:val="List Paragraph"/>
    <w:basedOn w:val="Normalny"/>
    <w:uiPriority w:val="34"/>
    <w:qFormat/>
    <w:rsid w:val="008470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3DC144-244B-46AD-8BEE-32FD05E38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Pages>
  <Words>2795</Words>
  <Characters>16776</Characters>
  <Application>Microsoft Office Word</Application>
  <DocSecurity>0</DocSecurity>
  <Lines>139</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 Nawojowa</dc:creator>
  <cp:keywords/>
  <dc:description/>
  <cp:lastModifiedBy>Gmina Nawojowa</cp:lastModifiedBy>
  <cp:revision>16</cp:revision>
  <cp:lastPrinted>2019-02-11T13:57:00Z</cp:lastPrinted>
  <dcterms:created xsi:type="dcterms:W3CDTF">2019-02-06T10:43:00Z</dcterms:created>
  <dcterms:modified xsi:type="dcterms:W3CDTF">2019-02-12T09:11:00Z</dcterms:modified>
</cp:coreProperties>
</file>